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7C3BACB5" w:rsidR="00987306" w:rsidRPr="00340BA5" w:rsidRDefault="00987306" w:rsidP="00987306">
      <w:pPr>
        <w:pStyle w:val="Title"/>
        <w:jc w:val="left"/>
        <w:rPr>
          <w:iCs/>
        </w:rPr>
      </w:pPr>
      <w:r w:rsidRPr="00340BA5">
        <w:rPr>
          <w:iCs/>
        </w:rPr>
        <w:t xml:space="preserve">Teacher: </w:t>
      </w:r>
      <w:r w:rsidR="00B84747">
        <w:rPr>
          <w:iCs/>
        </w:rPr>
        <w:t xml:space="preserve">Ms. Hames, Ms. Kinsey, Ms. Porter, and Mr. </w:t>
      </w:r>
      <w:proofErr w:type="spellStart"/>
      <w:r w:rsidR="00B84747">
        <w:rPr>
          <w:iCs/>
        </w:rPr>
        <w:t>Widder</w:t>
      </w:r>
      <w:proofErr w:type="spellEnd"/>
      <w:r w:rsidR="00B84747">
        <w:rPr>
          <w:iCs/>
        </w:rPr>
        <w:t xml:space="preserve">                                    L</w:t>
      </w:r>
      <w:r w:rsidRPr="00340BA5">
        <w:rPr>
          <w:iCs/>
        </w:rPr>
        <w:t>esson Date:</w:t>
      </w:r>
      <w:r w:rsidR="0026300B">
        <w:rPr>
          <w:iCs/>
        </w:rPr>
        <w:t xml:space="preserve"> </w:t>
      </w:r>
      <w:r w:rsidR="00B84747">
        <w:rPr>
          <w:iCs/>
        </w:rPr>
        <w:t>January 25-29, 2016</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54DD5452" w:rsidR="00D822C9" w:rsidRPr="00AB407F" w:rsidRDefault="00D822C9" w:rsidP="00946BC6">
            <w:pPr>
              <w:rPr>
                <w:rFonts w:ascii="Arial Narrow" w:hAnsi="Arial Narrow"/>
                <w:b/>
                <w:bCs/>
                <w:sz w:val="22"/>
                <w:szCs w:val="22"/>
              </w:rPr>
            </w:pPr>
            <w:r>
              <w:rPr>
                <w:rFonts w:ascii="Arial Narrow" w:hAnsi="Arial Narrow"/>
                <w:b/>
                <w:bCs/>
                <w:sz w:val="18"/>
              </w:rPr>
              <w:t xml:space="preserve">GSE Assessment Limits/Standards:   </w:t>
            </w:r>
          </w:p>
          <w:p w14:paraId="18410550" w14:textId="77777777" w:rsidR="00AB407F" w:rsidRPr="00AB407F" w:rsidRDefault="00AB407F" w:rsidP="00B33929">
            <w:pPr>
              <w:pStyle w:val="ListParagraph"/>
              <w:numPr>
                <w:ilvl w:val="0"/>
                <w:numId w:val="8"/>
              </w:numPr>
              <w:rPr>
                <w:rFonts w:ascii="Arial Narrow" w:hAnsi="Arial Narrow"/>
                <w:bCs/>
                <w:i/>
                <w:sz w:val="22"/>
                <w:szCs w:val="22"/>
              </w:rPr>
            </w:pPr>
            <w:r w:rsidRPr="00AB407F">
              <w:rPr>
                <w:rFonts w:ascii="Arial Narrow" w:hAnsi="Arial Narrow"/>
                <w:b/>
                <w:bCs/>
                <w:i/>
                <w:sz w:val="22"/>
                <w:szCs w:val="22"/>
              </w:rPr>
              <w:t>ELAGSE6W1</w:t>
            </w:r>
            <w:r w:rsidRPr="00AB407F">
              <w:rPr>
                <w:rFonts w:ascii="Arial Narrow" w:hAnsi="Arial Narrow"/>
                <w:b/>
                <w:bCs/>
                <w:i/>
                <w:sz w:val="22"/>
                <w:szCs w:val="22"/>
              </w:rPr>
              <w:t>:</w:t>
            </w:r>
            <w:r w:rsidRPr="00AB407F">
              <w:rPr>
                <w:rFonts w:ascii="Arial Narrow" w:hAnsi="Arial Narrow"/>
                <w:b/>
                <w:bCs/>
                <w:i/>
                <w:sz w:val="22"/>
                <w:szCs w:val="22"/>
              </w:rPr>
              <w:t xml:space="preserve"> </w:t>
            </w:r>
            <w:r w:rsidRPr="00AB407F">
              <w:rPr>
                <w:rFonts w:ascii="Arial Narrow" w:hAnsi="Arial Narrow"/>
                <w:bCs/>
                <w:i/>
                <w:sz w:val="22"/>
                <w:szCs w:val="22"/>
              </w:rPr>
              <w:t xml:space="preserve">Write arguments to support claims with clear reasons and relevant evidence. </w:t>
            </w:r>
          </w:p>
          <w:p w14:paraId="691E6F8E" w14:textId="77777777" w:rsidR="00AB407F" w:rsidRPr="00AB407F" w:rsidRDefault="00AB407F" w:rsidP="00AB407F">
            <w:pPr>
              <w:pStyle w:val="ListParagraph"/>
              <w:rPr>
                <w:rFonts w:ascii="Arial Narrow" w:hAnsi="Arial Narrow"/>
                <w:bCs/>
                <w:i/>
                <w:sz w:val="22"/>
                <w:szCs w:val="22"/>
              </w:rPr>
            </w:pPr>
            <w:r w:rsidRPr="00AB407F">
              <w:rPr>
                <w:rFonts w:ascii="Arial Narrow" w:hAnsi="Arial Narrow"/>
                <w:b/>
                <w:bCs/>
                <w:i/>
                <w:sz w:val="22"/>
                <w:szCs w:val="22"/>
              </w:rPr>
              <w:t xml:space="preserve">     </w:t>
            </w:r>
            <w:r w:rsidRPr="00AB407F">
              <w:rPr>
                <w:rFonts w:ascii="Arial Narrow" w:hAnsi="Arial Narrow"/>
                <w:bCs/>
                <w:i/>
                <w:sz w:val="22"/>
                <w:szCs w:val="22"/>
              </w:rPr>
              <w:t xml:space="preserve">a. Introduce claim(s) and organize the reasons and evidence clearly. </w:t>
            </w:r>
          </w:p>
          <w:p w14:paraId="6C52508A" w14:textId="4FAA88BB" w:rsidR="00AB407F" w:rsidRPr="00AB407F" w:rsidRDefault="00AB407F" w:rsidP="00AB407F">
            <w:pPr>
              <w:pStyle w:val="ListParagraph"/>
              <w:rPr>
                <w:rFonts w:ascii="Arial Narrow" w:hAnsi="Arial Narrow"/>
                <w:bCs/>
                <w:i/>
                <w:sz w:val="22"/>
                <w:szCs w:val="22"/>
              </w:rPr>
            </w:pPr>
            <w:r w:rsidRPr="00AB407F">
              <w:rPr>
                <w:rFonts w:ascii="Arial Narrow" w:hAnsi="Arial Narrow"/>
                <w:bCs/>
                <w:i/>
                <w:sz w:val="22"/>
                <w:szCs w:val="22"/>
              </w:rPr>
              <w:t xml:space="preserve">     </w:t>
            </w:r>
            <w:r w:rsidRPr="00AB407F">
              <w:rPr>
                <w:rFonts w:ascii="Arial Narrow" w:hAnsi="Arial Narrow"/>
                <w:bCs/>
                <w:i/>
                <w:sz w:val="22"/>
                <w:szCs w:val="22"/>
              </w:rPr>
              <w:t xml:space="preserve">b. Support claim(s) with clear reasons and relevant evidence, using credible sources and demonstrating an understanding of the topic or text. </w:t>
            </w:r>
          </w:p>
          <w:p w14:paraId="18959EF8" w14:textId="7510020F" w:rsidR="00AB407F" w:rsidRPr="00AB407F" w:rsidRDefault="00AB407F" w:rsidP="00AB407F">
            <w:pPr>
              <w:pStyle w:val="ListParagraph"/>
              <w:rPr>
                <w:rFonts w:ascii="Arial Narrow" w:hAnsi="Arial Narrow"/>
                <w:bCs/>
                <w:i/>
                <w:sz w:val="22"/>
                <w:szCs w:val="22"/>
              </w:rPr>
            </w:pPr>
            <w:r w:rsidRPr="00AB407F">
              <w:rPr>
                <w:rFonts w:ascii="Arial Narrow" w:hAnsi="Arial Narrow"/>
                <w:bCs/>
                <w:i/>
                <w:sz w:val="22"/>
                <w:szCs w:val="22"/>
              </w:rPr>
              <w:t xml:space="preserve">    </w:t>
            </w:r>
            <w:r w:rsidRPr="00AB407F">
              <w:rPr>
                <w:rFonts w:ascii="Arial Narrow" w:hAnsi="Arial Narrow"/>
                <w:bCs/>
                <w:i/>
                <w:sz w:val="22"/>
                <w:szCs w:val="22"/>
              </w:rPr>
              <w:t xml:space="preserve">c. Use words, phrases, and clauses to clarify the relationships among claim(s) and reasons. </w:t>
            </w:r>
          </w:p>
          <w:p w14:paraId="757F1625" w14:textId="679F6857" w:rsidR="00AB407F" w:rsidRPr="00AB407F" w:rsidRDefault="00AB407F" w:rsidP="00AB407F">
            <w:pPr>
              <w:pStyle w:val="ListParagraph"/>
              <w:rPr>
                <w:rFonts w:ascii="Arial Narrow" w:hAnsi="Arial Narrow"/>
                <w:bCs/>
                <w:i/>
                <w:sz w:val="22"/>
                <w:szCs w:val="22"/>
              </w:rPr>
            </w:pPr>
            <w:r w:rsidRPr="00AB407F">
              <w:rPr>
                <w:rFonts w:ascii="Arial Narrow" w:hAnsi="Arial Narrow"/>
                <w:bCs/>
                <w:i/>
                <w:sz w:val="22"/>
                <w:szCs w:val="22"/>
              </w:rPr>
              <w:t xml:space="preserve">    </w:t>
            </w:r>
            <w:r w:rsidRPr="00AB407F">
              <w:rPr>
                <w:rFonts w:ascii="Arial Narrow" w:hAnsi="Arial Narrow"/>
                <w:bCs/>
                <w:i/>
                <w:sz w:val="22"/>
                <w:szCs w:val="22"/>
              </w:rPr>
              <w:t xml:space="preserve">d. Establish and maintain a formal style. </w:t>
            </w:r>
          </w:p>
          <w:p w14:paraId="49F8A096" w14:textId="5C4C5F39" w:rsidR="00AB407F" w:rsidRPr="00AB407F" w:rsidRDefault="00AB407F" w:rsidP="00AB407F">
            <w:pPr>
              <w:pStyle w:val="ListParagraph"/>
              <w:rPr>
                <w:rFonts w:ascii="Arial Narrow" w:hAnsi="Arial Narrow"/>
                <w:bCs/>
                <w:i/>
                <w:sz w:val="22"/>
                <w:szCs w:val="22"/>
              </w:rPr>
            </w:pPr>
            <w:r w:rsidRPr="00AB407F">
              <w:rPr>
                <w:rFonts w:ascii="Arial Narrow" w:hAnsi="Arial Narrow"/>
                <w:bCs/>
                <w:i/>
                <w:sz w:val="22"/>
                <w:szCs w:val="22"/>
              </w:rPr>
              <w:t xml:space="preserve">    </w:t>
            </w:r>
            <w:r w:rsidRPr="00AB407F">
              <w:rPr>
                <w:rFonts w:ascii="Arial Narrow" w:hAnsi="Arial Narrow"/>
                <w:bCs/>
                <w:i/>
                <w:sz w:val="22"/>
                <w:szCs w:val="22"/>
              </w:rPr>
              <w:t>e. Provide a concluding statement or section that follows from the argument presented.</w:t>
            </w:r>
          </w:p>
          <w:p w14:paraId="343D6216" w14:textId="1E53D7D1" w:rsidR="00AB407F" w:rsidRPr="00AB407F" w:rsidRDefault="00AB407F" w:rsidP="00B33929">
            <w:pPr>
              <w:pStyle w:val="ListParagraph"/>
              <w:numPr>
                <w:ilvl w:val="0"/>
                <w:numId w:val="8"/>
              </w:numPr>
              <w:rPr>
                <w:rFonts w:ascii="Arial Narrow" w:hAnsi="Arial Narrow"/>
                <w:bCs/>
                <w:i/>
                <w:sz w:val="22"/>
                <w:szCs w:val="22"/>
              </w:rPr>
            </w:pPr>
            <w:r w:rsidRPr="00AB407F">
              <w:rPr>
                <w:rFonts w:ascii="Arial Narrow" w:hAnsi="Arial Narrow"/>
                <w:b/>
                <w:bCs/>
                <w:i/>
                <w:sz w:val="22"/>
                <w:szCs w:val="22"/>
              </w:rPr>
              <w:t>ELAGSE6L1</w:t>
            </w:r>
            <w:r w:rsidRPr="00AB407F">
              <w:rPr>
                <w:rFonts w:ascii="Arial Narrow" w:hAnsi="Arial Narrow"/>
                <w:b/>
                <w:bCs/>
                <w:i/>
                <w:sz w:val="22"/>
                <w:szCs w:val="22"/>
              </w:rPr>
              <w:t xml:space="preserve">: </w:t>
            </w:r>
            <w:r w:rsidRPr="00AB407F">
              <w:rPr>
                <w:rFonts w:ascii="Arial Narrow" w:hAnsi="Arial Narrow"/>
                <w:bCs/>
                <w:i/>
                <w:sz w:val="22"/>
                <w:szCs w:val="22"/>
              </w:rPr>
              <w:t>Demonstrate command of the conventions of Standard English grammar and usage when writing or speaking.</w:t>
            </w:r>
          </w:p>
          <w:p w14:paraId="725D836A" w14:textId="4E4E5545" w:rsidR="00D822C9" w:rsidRPr="00E12BEE" w:rsidRDefault="00D822C9" w:rsidP="00C02743">
            <w:pPr>
              <w:rPr>
                <w:rFonts w:ascii="Arial Narrow" w:hAnsi="Arial Narrow"/>
                <w:b/>
                <w:bCs/>
                <w:sz w:val="18"/>
              </w:rPr>
            </w:pPr>
          </w:p>
        </w:tc>
      </w:tr>
      <w:tr w:rsidR="00987306" w14:paraId="725D8374" w14:textId="77777777" w:rsidTr="00D822C9">
        <w:trPr>
          <w:cantSplit/>
        </w:trPr>
        <w:tc>
          <w:tcPr>
            <w:tcW w:w="10975" w:type="dxa"/>
          </w:tcPr>
          <w:p w14:paraId="725D8371" w14:textId="41DEBF0B"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14E64C3F" w14:textId="77777777" w:rsidR="003A440B" w:rsidRPr="003A440B" w:rsidRDefault="003A440B" w:rsidP="003A440B">
            <w:pPr>
              <w:rPr>
                <w:rFonts w:ascii="Arial Narrow" w:hAnsi="Arial Narrow"/>
                <w:sz w:val="22"/>
                <w:szCs w:val="22"/>
              </w:rPr>
            </w:pPr>
          </w:p>
          <w:p w14:paraId="725D8372" w14:textId="3181D955" w:rsidR="00987306" w:rsidRDefault="003A440B" w:rsidP="00B33929">
            <w:pPr>
              <w:pStyle w:val="ListParagraph"/>
              <w:numPr>
                <w:ilvl w:val="0"/>
                <w:numId w:val="7"/>
              </w:numPr>
              <w:rPr>
                <w:rFonts w:ascii="Arial Narrow" w:hAnsi="Arial Narrow"/>
                <w:sz w:val="22"/>
                <w:szCs w:val="22"/>
              </w:rPr>
            </w:pPr>
            <w:r w:rsidRPr="003A440B">
              <w:rPr>
                <w:rFonts w:ascii="Arial Narrow" w:hAnsi="Arial Narrow"/>
                <w:sz w:val="22"/>
                <w:szCs w:val="22"/>
              </w:rPr>
              <w:t>Students will define FOCUS and learn how to write with targeted focus in Expository writing using textual evidence.</w:t>
            </w:r>
          </w:p>
          <w:p w14:paraId="7CD69098" w14:textId="1D7E67FC" w:rsidR="00AB407F" w:rsidRPr="003A440B" w:rsidRDefault="00AB407F" w:rsidP="00B33929">
            <w:pPr>
              <w:pStyle w:val="ListParagraph"/>
              <w:numPr>
                <w:ilvl w:val="0"/>
                <w:numId w:val="7"/>
              </w:numPr>
              <w:rPr>
                <w:rFonts w:ascii="Arial Narrow" w:hAnsi="Arial Narrow"/>
                <w:sz w:val="22"/>
                <w:szCs w:val="22"/>
              </w:rPr>
            </w:pPr>
            <w:r>
              <w:rPr>
                <w:rFonts w:ascii="Arial Narrow" w:hAnsi="Arial Narrow"/>
                <w:sz w:val="22"/>
                <w:szCs w:val="22"/>
              </w:rPr>
              <w:t>Students will w</w:t>
            </w:r>
            <w:r w:rsidRPr="00AB407F">
              <w:rPr>
                <w:rFonts w:ascii="Arial Narrow" w:hAnsi="Arial Narrow"/>
                <w:sz w:val="22"/>
                <w:szCs w:val="22"/>
              </w:rPr>
              <w:t>rite informative/explanatory texts to examine a topic and convey ideas, concepts, and information through the selection, organization, and analysis of relevant content.</w:t>
            </w:r>
          </w:p>
          <w:p w14:paraId="7E1A6E63" w14:textId="5DDD3BF6" w:rsidR="00D822C9" w:rsidRDefault="00E50EC0" w:rsidP="006E0838">
            <w:pPr>
              <w:rPr>
                <w:rFonts w:ascii="Arial Narrow" w:hAnsi="Arial Narrow"/>
                <w:b/>
              </w:rPr>
            </w:pPr>
            <w:r w:rsidRPr="00E50EC0">
              <w:rPr>
                <w:rFonts w:ascii="Arial Narrow" w:hAnsi="Arial Narrow"/>
                <w:bCs/>
                <w:sz w:val="16"/>
                <w:szCs w:val="16"/>
              </w:rPr>
              <w:t xml:space="preserve"> </w:t>
            </w:r>
          </w:p>
          <w:p w14:paraId="354BF8E1" w14:textId="77777777" w:rsidR="00D822C9" w:rsidRPr="00D822C9" w:rsidRDefault="00D822C9" w:rsidP="00D822C9">
            <w:pPr>
              <w:rPr>
                <w:rFonts w:ascii="Arial Narrow" w:hAnsi="Arial Narrow"/>
                <w:b/>
              </w:rPr>
            </w:pP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725D8389" w14:textId="77777777" w:rsidTr="00946BC6">
        <w:trPr>
          <w:trHeight w:val="784"/>
        </w:trPr>
        <w:tc>
          <w:tcPr>
            <w:tcW w:w="648" w:type="dxa"/>
            <w:vAlign w:val="center"/>
          </w:tcPr>
          <w:p w14:paraId="37C00F74" w14:textId="77777777" w:rsidR="006A1FBB" w:rsidRDefault="006A1FBB" w:rsidP="00946BC6">
            <w:pPr>
              <w:jc w:val="center"/>
              <w:rPr>
                <w:rFonts w:ascii="Arial Narrow" w:hAnsi="Arial Narrow"/>
                <w:sz w:val="18"/>
              </w:rPr>
            </w:pPr>
            <w:r>
              <w:rPr>
                <w:rFonts w:ascii="Arial Narrow" w:hAnsi="Arial Narrow"/>
                <w:sz w:val="18"/>
              </w:rPr>
              <w:t>55</w:t>
            </w:r>
          </w:p>
          <w:p w14:paraId="725D8385" w14:textId="5E1D9F9F" w:rsidR="00987306" w:rsidRDefault="00987306" w:rsidP="00946BC6">
            <w:pPr>
              <w:jc w:val="center"/>
              <w:rPr>
                <w:rFonts w:ascii="Arial Narrow" w:hAnsi="Arial Narrow"/>
                <w:sz w:val="18"/>
              </w:rPr>
            </w:pPr>
            <w:r>
              <w:rPr>
                <w:rFonts w:ascii="Arial Narrow" w:hAnsi="Arial Narrow"/>
                <w:sz w:val="18"/>
              </w:rPr>
              <w:t>min</w:t>
            </w:r>
          </w:p>
        </w:tc>
        <w:tc>
          <w:tcPr>
            <w:tcW w:w="7830" w:type="dxa"/>
          </w:tcPr>
          <w:p w14:paraId="7FD11A08" w14:textId="13E09C0C" w:rsidR="00BD3BCD" w:rsidRDefault="00BD3BCD" w:rsidP="00BD3BCD">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115E6720" w14:textId="77777777" w:rsidR="0071187F" w:rsidRDefault="0071187F" w:rsidP="0071187F">
            <w:pPr>
              <w:rPr>
                <w:rFonts w:ascii="Arial Narrow" w:hAnsi="Arial Narrow"/>
                <w:sz w:val="16"/>
                <w:szCs w:val="16"/>
              </w:rPr>
            </w:pPr>
          </w:p>
          <w:p w14:paraId="725D8387" w14:textId="2DDE5A38" w:rsidR="00987306" w:rsidRPr="006A1FBB" w:rsidRDefault="006A1FBB" w:rsidP="006A1FBB">
            <w:pPr>
              <w:jc w:val="center"/>
              <w:rPr>
                <w:rFonts w:ascii="Arial Narrow" w:hAnsi="Arial Narrow"/>
                <w:sz w:val="28"/>
                <w:szCs w:val="28"/>
              </w:rPr>
            </w:pPr>
            <w:r>
              <w:rPr>
                <w:rFonts w:ascii="Arial Narrow" w:hAnsi="Arial Narrow"/>
                <w:sz w:val="28"/>
                <w:szCs w:val="28"/>
              </w:rPr>
              <w:t>Students will be in the labs working on Achieve 3000</w:t>
            </w:r>
          </w:p>
        </w:tc>
        <w:tc>
          <w:tcPr>
            <w:tcW w:w="2430" w:type="dxa"/>
          </w:tcPr>
          <w:p w14:paraId="725D8388" w14:textId="61966834" w:rsidR="00987306" w:rsidRPr="00DC16BE" w:rsidRDefault="00987306"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7FB0A7A1"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25D83AC" w14:textId="4E0DBC3D" w:rsidR="00987306" w:rsidRDefault="00731463" w:rsidP="00B33929">
            <w:pPr>
              <w:pStyle w:val="ListParagraph"/>
              <w:numPr>
                <w:ilvl w:val="0"/>
                <w:numId w:val="1"/>
              </w:numPr>
              <w:rPr>
                <w:rFonts w:ascii="Arial Narrow" w:hAnsi="Arial Narrow"/>
                <w:sz w:val="18"/>
              </w:rPr>
            </w:pPr>
            <w:r>
              <w:rPr>
                <w:rFonts w:ascii="Arial Narrow" w:hAnsi="Arial Narrow"/>
                <w:sz w:val="18"/>
              </w:rPr>
              <w:t>Computer Lab</w:t>
            </w:r>
          </w:p>
          <w:p w14:paraId="725D83AD" w14:textId="320884C4" w:rsidR="00987306" w:rsidRPr="006A1FBB" w:rsidRDefault="00731463" w:rsidP="00B33929">
            <w:pPr>
              <w:pStyle w:val="ListParagraph"/>
              <w:numPr>
                <w:ilvl w:val="0"/>
                <w:numId w:val="1"/>
              </w:numPr>
              <w:rPr>
                <w:rFonts w:ascii="Arial Narrow" w:hAnsi="Arial Narrow"/>
                <w:sz w:val="18"/>
              </w:rPr>
            </w:pPr>
            <w:r>
              <w:rPr>
                <w:rFonts w:ascii="Arial Narrow" w:hAnsi="Arial Narrow"/>
                <w:sz w:val="18"/>
              </w:rPr>
              <w:t>Achieve 3000 Log In Information</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3A4E72DD" w14:textId="77777777" w:rsidR="00731463" w:rsidRDefault="00731463" w:rsidP="00946BC6">
            <w:pPr>
              <w:jc w:val="center"/>
              <w:rPr>
                <w:rFonts w:ascii="Arial Narrow" w:hAnsi="Arial Narrow"/>
                <w:b/>
                <w:color w:val="FFFFFF"/>
                <w:sz w:val="20"/>
              </w:rPr>
            </w:pPr>
          </w:p>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365A2E">
        <w:tc>
          <w:tcPr>
            <w:tcW w:w="648" w:type="dxa"/>
            <w:vAlign w:val="center"/>
          </w:tcPr>
          <w:p w14:paraId="177B13F1" w14:textId="77777777" w:rsidR="008C3795" w:rsidRDefault="008C3795" w:rsidP="00946BC6">
            <w:pPr>
              <w:jc w:val="center"/>
              <w:rPr>
                <w:rFonts w:ascii="Arial Narrow" w:hAnsi="Arial Narrow"/>
                <w:sz w:val="18"/>
              </w:rPr>
            </w:pPr>
          </w:p>
          <w:p w14:paraId="67B8CB0E" w14:textId="38EC4015" w:rsidR="008C3795" w:rsidRDefault="00365A2E" w:rsidP="00946BC6">
            <w:pPr>
              <w:jc w:val="center"/>
              <w:rPr>
                <w:rFonts w:ascii="Arial Narrow" w:hAnsi="Arial Narrow"/>
                <w:sz w:val="18"/>
              </w:rPr>
            </w:pPr>
            <w:r>
              <w:rPr>
                <w:rFonts w:ascii="Arial Narrow" w:hAnsi="Arial Narrow"/>
                <w:sz w:val="18"/>
              </w:rPr>
              <w:t>15</w:t>
            </w:r>
            <w:r w:rsidR="008C3795">
              <w:rPr>
                <w:rFonts w:ascii="Arial Narrow" w:hAnsi="Arial Narrow"/>
                <w:sz w:val="18"/>
              </w:rPr>
              <w:t xml:space="preserve"> min</w:t>
            </w:r>
          </w:p>
          <w:p w14:paraId="3752D55E" w14:textId="77777777" w:rsidR="008C3795" w:rsidRDefault="008C3795" w:rsidP="00946BC6">
            <w:pPr>
              <w:jc w:val="center"/>
              <w:rPr>
                <w:rFonts w:ascii="Arial Narrow" w:hAnsi="Arial Narrow"/>
                <w:sz w:val="18"/>
              </w:rPr>
            </w:pPr>
          </w:p>
        </w:tc>
        <w:tc>
          <w:tcPr>
            <w:tcW w:w="7830" w:type="dxa"/>
          </w:tcPr>
          <w:p w14:paraId="7FD04598" w14:textId="7634A79B" w:rsidR="008C3795" w:rsidRPr="00365A2E" w:rsidRDefault="008C3795" w:rsidP="00946BC6">
            <w:pPr>
              <w:rPr>
                <w:rFonts w:ascii="Arial Narrow" w:hAnsi="Arial Narrow"/>
                <w:b/>
                <w:sz w:val="18"/>
                <w:szCs w:val="18"/>
              </w:rPr>
            </w:pPr>
            <w:r w:rsidRPr="00365A2E">
              <w:rPr>
                <w:rFonts w:ascii="Arial Narrow" w:hAnsi="Arial Narrow"/>
                <w:b/>
                <w:sz w:val="18"/>
                <w:szCs w:val="18"/>
              </w:rPr>
              <w:t>C.L.E.A.R.</w:t>
            </w:r>
            <w:r w:rsidR="00365A2E" w:rsidRPr="00365A2E">
              <w:rPr>
                <w:rFonts w:ascii="Arial Narrow" w:hAnsi="Arial Narrow"/>
                <w:b/>
                <w:sz w:val="18"/>
                <w:szCs w:val="18"/>
              </w:rPr>
              <w:t>:</w:t>
            </w:r>
          </w:p>
          <w:p w14:paraId="740ADF3D" w14:textId="77777777" w:rsidR="008C3795" w:rsidRDefault="008C3795" w:rsidP="00946BC6">
            <w:pPr>
              <w:rPr>
                <w:rFonts w:ascii="Arial Narrow" w:hAnsi="Arial Narrow"/>
                <w:b/>
                <w:sz w:val="16"/>
                <w:szCs w:val="16"/>
              </w:rPr>
            </w:pPr>
          </w:p>
          <w:p w14:paraId="3BC1998A" w14:textId="49977A3C" w:rsidR="008C3795" w:rsidRPr="001B7156" w:rsidRDefault="00B84747" w:rsidP="00B84747">
            <w:pPr>
              <w:rPr>
                <w:rFonts w:ascii="Arial Narrow" w:hAnsi="Arial Narrow"/>
                <w:sz w:val="16"/>
                <w:szCs w:val="16"/>
              </w:rPr>
            </w:pPr>
            <w:r>
              <w:rPr>
                <w:rFonts w:ascii="Arial Narrow" w:hAnsi="Arial Narrow"/>
                <w:sz w:val="22"/>
                <w:szCs w:val="22"/>
              </w:rPr>
              <w:t>Students will begin reading in class novel, “Holes.”</w:t>
            </w:r>
          </w:p>
        </w:tc>
        <w:tc>
          <w:tcPr>
            <w:tcW w:w="2430" w:type="dxa"/>
            <w:shd w:val="clear" w:color="auto" w:fill="808080" w:themeFill="background1" w:themeFillShade="80"/>
          </w:tcPr>
          <w:p w14:paraId="0D2C0BD1" w14:textId="77777777" w:rsidR="008C3795" w:rsidRPr="00DC16BE" w:rsidRDefault="008C3795" w:rsidP="00946BC6">
            <w:pPr>
              <w:rPr>
                <w:rFonts w:ascii="Arial Narrow" w:hAnsi="Arial Narrow"/>
                <w:b/>
                <w:sz w:val="18"/>
              </w:rPr>
            </w:pPr>
          </w:p>
        </w:tc>
      </w:tr>
      <w:tr w:rsidR="00365A2E" w14:paraId="6A1DE70A" w14:textId="77777777" w:rsidTr="00B84747">
        <w:tc>
          <w:tcPr>
            <w:tcW w:w="648" w:type="dxa"/>
            <w:vAlign w:val="center"/>
          </w:tcPr>
          <w:p w14:paraId="4F0D4A72" w14:textId="77777777" w:rsidR="00BE70C4" w:rsidRDefault="00BE70C4" w:rsidP="00946BC6">
            <w:pPr>
              <w:jc w:val="center"/>
              <w:rPr>
                <w:rFonts w:ascii="Arial Narrow" w:hAnsi="Arial Narrow"/>
                <w:sz w:val="18"/>
              </w:rPr>
            </w:pPr>
            <w:r>
              <w:rPr>
                <w:rFonts w:ascii="Arial Narrow" w:hAnsi="Arial Narrow"/>
                <w:sz w:val="18"/>
              </w:rPr>
              <w:t>5</w:t>
            </w:r>
          </w:p>
          <w:p w14:paraId="44FE5201" w14:textId="4BEDCC4F" w:rsidR="00365A2E" w:rsidRDefault="00365A2E" w:rsidP="00946BC6">
            <w:pPr>
              <w:jc w:val="center"/>
              <w:rPr>
                <w:rFonts w:ascii="Arial Narrow" w:hAnsi="Arial Narrow"/>
                <w:sz w:val="18"/>
              </w:rPr>
            </w:pPr>
            <w:r>
              <w:rPr>
                <w:rFonts w:ascii="Arial Narrow" w:hAnsi="Arial Narrow"/>
                <w:sz w:val="18"/>
              </w:rPr>
              <w:t xml:space="preserve"> min</w:t>
            </w:r>
          </w:p>
        </w:tc>
        <w:tc>
          <w:tcPr>
            <w:tcW w:w="7830" w:type="dxa"/>
          </w:tcPr>
          <w:p w14:paraId="2BCBE154" w14:textId="77777777" w:rsidR="00365A2E" w:rsidRPr="00365A2E" w:rsidRDefault="00365A2E" w:rsidP="00946BC6">
            <w:pPr>
              <w:rPr>
                <w:rFonts w:ascii="Arial Narrow" w:hAnsi="Arial Narrow"/>
                <w:b/>
                <w:sz w:val="18"/>
                <w:szCs w:val="18"/>
              </w:rPr>
            </w:pPr>
            <w:r w:rsidRPr="00365A2E">
              <w:rPr>
                <w:rFonts w:ascii="Arial Narrow" w:hAnsi="Arial Narrow"/>
                <w:b/>
                <w:sz w:val="18"/>
                <w:szCs w:val="18"/>
              </w:rPr>
              <w:t>Quickwrite:</w:t>
            </w:r>
          </w:p>
          <w:p w14:paraId="47900D0F" w14:textId="77777777" w:rsidR="00365A2E" w:rsidRDefault="00365A2E" w:rsidP="00946BC6">
            <w:pPr>
              <w:rPr>
                <w:rFonts w:ascii="Arial Narrow" w:hAnsi="Arial Narrow"/>
                <w:b/>
                <w:sz w:val="16"/>
                <w:szCs w:val="16"/>
              </w:rPr>
            </w:pPr>
          </w:p>
          <w:p w14:paraId="6B9CCD7F" w14:textId="0D1DE9C3" w:rsidR="00365A2E" w:rsidRPr="00365A2E" w:rsidRDefault="00B84747" w:rsidP="002C3D39">
            <w:pPr>
              <w:rPr>
                <w:rFonts w:ascii="Arial Narrow" w:hAnsi="Arial Narrow"/>
                <w:sz w:val="22"/>
                <w:szCs w:val="22"/>
              </w:rPr>
            </w:pPr>
            <w:r>
              <w:rPr>
                <w:rFonts w:ascii="Arial Narrow" w:hAnsi="Arial Narrow"/>
                <w:sz w:val="22"/>
                <w:szCs w:val="22"/>
              </w:rPr>
              <w:t>Students will complete an activity on their “Vocabulary Visionary” choice board menu.</w:t>
            </w:r>
          </w:p>
        </w:tc>
        <w:tc>
          <w:tcPr>
            <w:tcW w:w="2430" w:type="dxa"/>
            <w:shd w:val="clear" w:color="auto" w:fill="FFFFFF" w:themeFill="background1"/>
          </w:tcPr>
          <w:p w14:paraId="798478DE" w14:textId="73E31947" w:rsidR="00365A2E" w:rsidRPr="00DC16BE" w:rsidRDefault="00B84747" w:rsidP="00946BC6">
            <w:pPr>
              <w:rPr>
                <w:rFonts w:ascii="Arial Narrow" w:hAnsi="Arial Narrow"/>
                <w:b/>
                <w:sz w:val="18"/>
              </w:rPr>
            </w:pPr>
            <w:r>
              <w:rPr>
                <w:rFonts w:ascii="Arial Narrow" w:hAnsi="Arial Narrow"/>
                <w:b/>
                <w:sz w:val="18"/>
              </w:rPr>
              <w:t>Teacher will take up the choice boards at the end of the week for a grade. Teacher will assess students’ comprehension of vocabulary terms.</w:t>
            </w:r>
          </w:p>
        </w:tc>
      </w:tr>
      <w:tr w:rsidR="008C3795" w14:paraId="30B22C30" w14:textId="77777777" w:rsidTr="00946BC6">
        <w:tc>
          <w:tcPr>
            <w:tcW w:w="648" w:type="dxa"/>
            <w:vAlign w:val="center"/>
          </w:tcPr>
          <w:p w14:paraId="3420F0B0" w14:textId="41E32E58" w:rsidR="008C3795" w:rsidRDefault="00B84747" w:rsidP="00946BC6">
            <w:pPr>
              <w:jc w:val="center"/>
              <w:rPr>
                <w:rFonts w:ascii="Arial Narrow" w:hAnsi="Arial Narrow"/>
                <w:sz w:val="18"/>
              </w:rPr>
            </w:pPr>
            <w:r>
              <w:rPr>
                <w:rFonts w:ascii="Arial Narrow" w:hAnsi="Arial Narrow"/>
                <w:sz w:val="18"/>
              </w:rPr>
              <w:t>10</w:t>
            </w:r>
            <w:r w:rsidR="008C3795">
              <w:rPr>
                <w:rFonts w:ascii="Arial Narrow" w:hAnsi="Arial Narrow"/>
                <w:sz w:val="18"/>
              </w:rPr>
              <w:t xml:space="preserve"> min</w:t>
            </w:r>
          </w:p>
        </w:tc>
        <w:tc>
          <w:tcPr>
            <w:tcW w:w="7830" w:type="dxa"/>
          </w:tcPr>
          <w:p w14:paraId="6EBE4C54" w14:textId="48832DF9"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14EB228D" w14:textId="6A4DC056" w:rsidR="008C3795" w:rsidRDefault="008C3795" w:rsidP="006E0838">
            <w:pPr>
              <w:rPr>
                <w:rFonts w:ascii="Arial Narrow" w:hAnsi="Arial Narrow"/>
                <w:b/>
                <w:sz w:val="18"/>
              </w:rPr>
            </w:pPr>
          </w:p>
          <w:p w14:paraId="4E85E759" w14:textId="1BFBFDF2" w:rsidR="00365A2E" w:rsidRPr="00B84747" w:rsidRDefault="00B84747" w:rsidP="002C3D39">
            <w:pPr>
              <w:rPr>
                <w:rFonts w:ascii="Arial Narrow" w:hAnsi="Arial Narrow"/>
                <w:sz w:val="22"/>
                <w:szCs w:val="22"/>
              </w:rPr>
            </w:pPr>
            <w:r>
              <w:rPr>
                <w:rFonts w:ascii="Arial Narrow" w:hAnsi="Arial Narrow"/>
                <w:sz w:val="22"/>
                <w:szCs w:val="22"/>
              </w:rPr>
              <w:t xml:space="preserve">Students will continue working with the eight parts of speech by color coding sentences given to them by the teacher. Students will have to highlight the nouns yellow and highlight the verbs green. </w:t>
            </w:r>
          </w:p>
        </w:tc>
        <w:tc>
          <w:tcPr>
            <w:tcW w:w="2430" w:type="dxa"/>
          </w:tcPr>
          <w:p w14:paraId="02090FDC" w14:textId="2D49E9E8" w:rsidR="008C3795" w:rsidRPr="00DC16BE" w:rsidRDefault="00B84747" w:rsidP="00622E7C">
            <w:pPr>
              <w:rPr>
                <w:rFonts w:ascii="Arial Narrow" w:hAnsi="Arial Narrow"/>
                <w:b/>
                <w:sz w:val="18"/>
              </w:rPr>
            </w:pPr>
            <w:r>
              <w:rPr>
                <w:rFonts w:ascii="Arial Narrow" w:hAnsi="Arial Narrow"/>
                <w:b/>
                <w:sz w:val="18"/>
              </w:rPr>
              <w:t xml:space="preserve">Teacher will discuss the answers with students to check for understanding. </w:t>
            </w:r>
            <w:r w:rsidR="00622E7C">
              <w:rPr>
                <w:rFonts w:ascii="Arial Narrow" w:hAnsi="Arial Narrow"/>
                <w:b/>
                <w:sz w:val="18"/>
              </w:rPr>
              <w:t xml:space="preserve"> </w:t>
            </w:r>
          </w:p>
        </w:tc>
      </w:tr>
      <w:tr w:rsidR="008C3795" w14:paraId="4DED51F8" w14:textId="77777777" w:rsidTr="00946BC6">
        <w:trPr>
          <w:trHeight w:val="784"/>
        </w:trPr>
        <w:tc>
          <w:tcPr>
            <w:tcW w:w="648" w:type="dxa"/>
            <w:vAlign w:val="center"/>
          </w:tcPr>
          <w:p w14:paraId="26769737" w14:textId="2E840B14" w:rsidR="00BB6C33" w:rsidRDefault="002E1B8D" w:rsidP="00946BC6">
            <w:pPr>
              <w:jc w:val="center"/>
              <w:rPr>
                <w:rFonts w:ascii="Arial Narrow" w:hAnsi="Arial Narrow"/>
                <w:sz w:val="18"/>
              </w:rPr>
            </w:pPr>
            <w:r>
              <w:rPr>
                <w:rFonts w:ascii="Arial Narrow" w:hAnsi="Arial Narrow"/>
                <w:sz w:val="18"/>
              </w:rPr>
              <w:t>20</w:t>
            </w:r>
          </w:p>
          <w:p w14:paraId="3E55E8EF"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00D5EBD9" w14:textId="2BEBB1E1" w:rsidR="008C3795" w:rsidRPr="00E07D10"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p>
          <w:p w14:paraId="2C2E7C0E" w14:textId="77777777" w:rsidR="008C3795" w:rsidRDefault="008C3795" w:rsidP="00946BC6">
            <w:pPr>
              <w:rPr>
                <w:rFonts w:ascii="Arial Narrow" w:hAnsi="Arial Narrow"/>
                <w:sz w:val="16"/>
                <w:szCs w:val="16"/>
              </w:rPr>
            </w:pPr>
          </w:p>
          <w:p w14:paraId="29C5A133" w14:textId="453B24A2" w:rsidR="005F462F" w:rsidRPr="005F462F" w:rsidRDefault="005F462F" w:rsidP="005F462F">
            <w:pPr>
              <w:rPr>
                <w:rFonts w:ascii="Arial Narrow" w:hAnsi="Arial Narrow"/>
                <w:sz w:val="22"/>
                <w:szCs w:val="22"/>
              </w:rPr>
            </w:pPr>
            <w:r>
              <w:rPr>
                <w:rFonts w:ascii="Arial Narrow" w:hAnsi="Arial Narrow"/>
                <w:sz w:val="22"/>
                <w:szCs w:val="22"/>
              </w:rPr>
              <w:t xml:space="preserve"> </w:t>
            </w:r>
          </w:p>
        </w:tc>
        <w:tc>
          <w:tcPr>
            <w:tcW w:w="2430" w:type="dxa"/>
          </w:tcPr>
          <w:p w14:paraId="1DC5F24E" w14:textId="1A9F0C88" w:rsidR="008C3795" w:rsidRPr="00DC16BE" w:rsidRDefault="008C3795" w:rsidP="00946BC6">
            <w:pPr>
              <w:rPr>
                <w:rFonts w:ascii="Arial Narrow" w:hAnsi="Arial Narrow"/>
                <w:b/>
                <w:sz w:val="18"/>
              </w:rPr>
            </w:pPr>
          </w:p>
        </w:tc>
      </w:tr>
      <w:tr w:rsidR="008C3795" w14:paraId="6B1717C5" w14:textId="77777777" w:rsidTr="00946BC6">
        <w:trPr>
          <w:trHeight w:val="577"/>
        </w:trPr>
        <w:tc>
          <w:tcPr>
            <w:tcW w:w="648" w:type="dxa"/>
            <w:vAlign w:val="center"/>
          </w:tcPr>
          <w:p w14:paraId="246E7F0F" w14:textId="3F05CC09" w:rsidR="008C3795" w:rsidRDefault="002C3D39" w:rsidP="00946BC6">
            <w:pPr>
              <w:jc w:val="center"/>
              <w:rPr>
                <w:rFonts w:ascii="Arial Narrow" w:hAnsi="Arial Narrow"/>
                <w:sz w:val="18"/>
              </w:rPr>
            </w:pPr>
            <w:r>
              <w:rPr>
                <w:rFonts w:ascii="Arial Narrow" w:hAnsi="Arial Narrow"/>
                <w:sz w:val="18"/>
              </w:rPr>
              <w:lastRenderedPageBreak/>
              <w:t>3</w:t>
            </w:r>
            <w:r w:rsidR="00BB6C33">
              <w:rPr>
                <w:rFonts w:ascii="Arial Narrow" w:hAnsi="Arial Narrow"/>
                <w:sz w:val="18"/>
              </w:rPr>
              <w:t>0</w:t>
            </w:r>
            <w:r w:rsidR="008C3795">
              <w:rPr>
                <w:rFonts w:ascii="Arial Narrow" w:hAnsi="Arial Narrow"/>
                <w:sz w:val="18"/>
              </w:rPr>
              <w:t xml:space="preserve"> min</w:t>
            </w:r>
          </w:p>
        </w:tc>
        <w:tc>
          <w:tcPr>
            <w:tcW w:w="7830" w:type="dxa"/>
          </w:tcPr>
          <w:p w14:paraId="6ECDC3BF" w14:textId="68F777B0" w:rsidR="009477F9" w:rsidRDefault="00343B37" w:rsidP="00946BC6">
            <w:pPr>
              <w:rPr>
                <w:rFonts w:ascii="Arial Narrow" w:hAnsi="Arial Narrow"/>
                <w:i/>
                <w:sz w:val="16"/>
                <w:szCs w:val="16"/>
              </w:rPr>
            </w:pPr>
            <w:r>
              <w:rPr>
                <w:rFonts w:ascii="Arial Narrow" w:hAnsi="Arial Narrow"/>
                <w:b/>
                <w:sz w:val="18"/>
              </w:rPr>
              <w:t>Whole</w:t>
            </w:r>
            <w:r w:rsidR="008C3795">
              <w:rPr>
                <w:rFonts w:ascii="Arial Narrow" w:hAnsi="Arial Narrow"/>
                <w:b/>
                <w:sz w:val="18"/>
              </w:rPr>
              <w:t xml:space="preserve"> Group Instruction</w:t>
            </w:r>
            <w:r w:rsidR="008C3795" w:rsidRPr="00DC16BE">
              <w:rPr>
                <w:rFonts w:ascii="Arial Narrow" w:hAnsi="Arial Narrow"/>
                <w:b/>
                <w:sz w:val="18"/>
              </w:rPr>
              <w:t>:</w:t>
            </w:r>
            <w:r w:rsidR="008C3795">
              <w:rPr>
                <w:rFonts w:ascii="Arial Narrow" w:hAnsi="Arial Narrow"/>
                <w:sz w:val="18"/>
              </w:rPr>
              <w:t xml:space="preserve"> </w:t>
            </w:r>
          </w:p>
          <w:p w14:paraId="2F9ECEBF" w14:textId="77777777" w:rsidR="00343B37" w:rsidRPr="00343B37" w:rsidRDefault="00343B37" w:rsidP="00343B37">
            <w:pPr>
              <w:rPr>
                <w:rFonts w:ascii="Arial Narrow" w:hAnsi="Arial Narrow"/>
                <w:sz w:val="22"/>
                <w:szCs w:val="22"/>
              </w:rPr>
            </w:pPr>
          </w:p>
          <w:p w14:paraId="2049D69B" w14:textId="68DF216E" w:rsidR="00343B37" w:rsidRDefault="00343B37" w:rsidP="00343B37">
            <w:pPr>
              <w:rPr>
                <w:rFonts w:ascii="Arial Narrow" w:hAnsi="Arial Narrow"/>
                <w:b/>
                <w:bCs/>
                <w:sz w:val="22"/>
                <w:szCs w:val="22"/>
              </w:rPr>
            </w:pPr>
            <w:r>
              <w:rPr>
                <w:rFonts w:ascii="Arial Narrow" w:hAnsi="Arial Narrow"/>
                <w:sz w:val="22"/>
                <w:szCs w:val="22"/>
              </w:rPr>
              <w:t>S</w:t>
            </w:r>
            <w:r w:rsidRPr="00343B37">
              <w:rPr>
                <w:rFonts w:ascii="Arial Narrow" w:hAnsi="Arial Narrow"/>
                <w:sz w:val="22"/>
                <w:szCs w:val="22"/>
              </w:rPr>
              <w:t>tudents will define FOCUS and learn how to write with targeted focus in Expository writing using textual evidence.</w:t>
            </w:r>
            <w:r>
              <w:rPr>
                <w:rFonts w:ascii="Arial Narrow" w:hAnsi="Arial Narrow"/>
                <w:sz w:val="22"/>
                <w:szCs w:val="22"/>
              </w:rPr>
              <w:t xml:space="preserve"> The teacher will r</w:t>
            </w:r>
            <w:r w:rsidRPr="00343B37">
              <w:rPr>
                <w:rFonts w:ascii="Arial Narrow" w:hAnsi="Arial Narrow"/>
                <w:sz w:val="22"/>
                <w:szCs w:val="22"/>
              </w:rPr>
              <w:t>eview the elements of an</w:t>
            </w:r>
            <w:r>
              <w:rPr>
                <w:rFonts w:ascii="Arial Narrow" w:hAnsi="Arial Narrow"/>
                <w:sz w:val="22"/>
                <w:szCs w:val="22"/>
              </w:rPr>
              <w:t xml:space="preserve"> informational essay (slide 3) 1.) </w:t>
            </w:r>
            <w:r w:rsidRPr="00343B37">
              <w:rPr>
                <w:rFonts w:ascii="Arial Narrow" w:hAnsi="Arial Narrow"/>
                <w:b/>
                <w:bCs/>
                <w:sz w:val="22"/>
                <w:szCs w:val="22"/>
              </w:rPr>
              <w:t>Introduction</w:t>
            </w:r>
          </w:p>
          <w:p w14:paraId="082ACB38" w14:textId="77777777" w:rsidR="00343B37" w:rsidRDefault="00343B37" w:rsidP="00B33929">
            <w:pPr>
              <w:pStyle w:val="ListParagraph"/>
              <w:numPr>
                <w:ilvl w:val="0"/>
                <w:numId w:val="2"/>
              </w:numPr>
              <w:rPr>
                <w:rFonts w:ascii="Arial Narrow" w:hAnsi="Arial Narrow"/>
                <w:sz w:val="22"/>
                <w:szCs w:val="22"/>
              </w:rPr>
            </w:pPr>
            <w:r w:rsidRPr="00343B37">
              <w:rPr>
                <w:rFonts w:ascii="Arial Narrow" w:hAnsi="Arial Narrow"/>
                <w:sz w:val="22"/>
                <w:szCs w:val="22"/>
              </w:rPr>
              <w:t xml:space="preserve">Hook/Grabber </w:t>
            </w:r>
          </w:p>
          <w:p w14:paraId="20D826B7" w14:textId="77777777" w:rsidR="003A440B" w:rsidRDefault="00343B37" w:rsidP="003A440B">
            <w:pPr>
              <w:rPr>
                <w:rFonts w:ascii="Arial Narrow" w:hAnsi="Arial Narrow"/>
                <w:b/>
                <w:bCs/>
                <w:sz w:val="22"/>
                <w:szCs w:val="22"/>
              </w:rPr>
            </w:pPr>
            <w:r w:rsidRPr="00343B37">
              <w:rPr>
                <w:rFonts w:ascii="Arial Narrow" w:hAnsi="Arial Narrow"/>
                <w:sz w:val="22"/>
                <w:szCs w:val="22"/>
              </w:rPr>
              <w:t xml:space="preserve"> </w:t>
            </w:r>
            <w:r w:rsidR="003A440B">
              <w:rPr>
                <w:rFonts w:ascii="Arial Narrow" w:hAnsi="Arial Narrow"/>
                <w:sz w:val="22"/>
                <w:szCs w:val="22"/>
              </w:rPr>
              <w:t xml:space="preserve">   </w:t>
            </w:r>
            <w:r w:rsidRPr="00343B37">
              <w:rPr>
                <w:rFonts w:ascii="Arial Narrow" w:hAnsi="Arial Narrow"/>
                <w:b/>
                <w:bCs/>
                <w:sz w:val="22"/>
                <w:szCs w:val="22"/>
              </w:rPr>
              <w:t xml:space="preserve">Body </w:t>
            </w:r>
          </w:p>
          <w:p w14:paraId="6A81B19E" w14:textId="1F51EF9B" w:rsidR="00343B37" w:rsidRPr="003A440B" w:rsidRDefault="00343B37" w:rsidP="003A440B">
            <w:pPr>
              <w:rPr>
                <w:rFonts w:ascii="Arial Narrow" w:hAnsi="Arial Narrow"/>
                <w:b/>
                <w:bCs/>
                <w:sz w:val="22"/>
                <w:szCs w:val="22"/>
              </w:rPr>
            </w:pPr>
            <w:r w:rsidRPr="00343B37">
              <w:rPr>
                <w:rFonts w:ascii="Arial Narrow" w:hAnsi="Arial Narrow"/>
                <w:sz w:val="22"/>
                <w:szCs w:val="22"/>
              </w:rPr>
              <w:t>Paragraphs of Evidence and Elaboration</w:t>
            </w:r>
          </w:p>
          <w:p w14:paraId="4A9D9A43" w14:textId="77777777" w:rsidR="00343B37" w:rsidRPr="00343B37" w:rsidRDefault="00343B37" w:rsidP="00B33929">
            <w:pPr>
              <w:pStyle w:val="ListParagraph"/>
              <w:numPr>
                <w:ilvl w:val="0"/>
                <w:numId w:val="3"/>
              </w:numPr>
              <w:rPr>
                <w:rFonts w:ascii="Arial Narrow" w:hAnsi="Arial Narrow"/>
                <w:sz w:val="22"/>
                <w:szCs w:val="22"/>
              </w:rPr>
            </w:pPr>
            <w:r w:rsidRPr="00343B37">
              <w:rPr>
                <w:rFonts w:ascii="Arial Narrow" w:hAnsi="Arial Narrow"/>
                <w:sz w:val="22"/>
                <w:szCs w:val="22"/>
              </w:rPr>
              <w:t>Transition to next paragraph</w:t>
            </w:r>
            <w:r>
              <w:t xml:space="preserve"> </w:t>
            </w:r>
          </w:p>
          <w:p w14:paraId="25BDC91F" w14:textId="77777777" w:rsidR="00343B37" w:rsidRDefault="00343B37" w:rsidP="00B33929">
            <w:pPr>
              <w:pStyle w:val="ListParagraph"/>
              <w:numPr>
                <w:ilvl w:val="0"/>
                <w:numId w:val="3"/>
              </w:numPr>
              <w:rPr>
                <w:rFonts w:ascii="Arial Narrow" w:hAnsi="Arial Narrow"/>
                <w:sz w:val="22"/>
                <w:szCs w:val="22"/>
              </w:rPr>
            </w:pPr>
            <w:r w:rsidRPr="00343B37">
              <w:rPr>
                <w:rFonts w:ascii="Arial Narrow" w:hAnsi="Arial Narrow"/>
                <w:sz w:val="22"/>
                <w:szCs w:val="22"/>
              </w:rPr>
              <w:t xml:space="preserve">Topic sentence </w:t>
            </w:r>
          </w:p>
          <w:p w14:paraId="6792554B" w14:textId="77777777" w:rsidR="00343B37" w:rsidRDefault="00343B37" w:rsidP="00B33929">
            <w:pPr>
              <w:pStyle w:val="ListParagraph"/>
              <w:numPr>
                <w:ilvl w:val="0"/>
                <w:numId w:val="3"/>
              </w:numPr>
              <w:rPr>
                <w:rFonts w:ascii="Arial Narrow" w:hAnsi="Arial Narrow"/>
                <w:sz w:val="22"/>
                <w:szCs w:val="22"/>
              </w:rPr>
            </w:pPr>
            <w:r w:rsidRPr="00343B37">
              <w:rPr>
                <w:rFonts w:ascii="Arial Narrow" w:hAnsi="Arial Narrow"/>
                <w:sz w:val="22"/>
                <w:szCs w:val="22"/>
              </w:rPr>
              <w:t xml:space="preserve">Introduce Evidence </w:t>
            </w:r>
          </w:p>
          <w:p w14:paraId="08D2CE11" w14:textId="73DF026D" w:rsidR="00343B37" w:rsidRPr="00343B37" w:rsidRDefault="00343B37" w:rsidP="00B33929">
            <w:pPr>
              <w:pStyle w:val="ListParagraph"/>
              <w:numPr>
                <w:ilvl w:val="0"/>
                <w:numId w:val="3"/>
              </w:numPr>
              <w:rPr>
                <w:rFonts w:ascii="Arial Narrow" w:hAnsi="Arial Narrow"/>
                <w:sz w:val="22"/>
                <w:szCs w:val="22"/>
              </w:rPr>
            </w:pPr>
            <w:r w:rsidRPr="00343B37">
              <w:rPr>
                <w:rFonts w:ascii="Arial Narrow" w:hAnsi="Arial Narrow"/>
                <w:sz w:val="22"/>
                <w:szCs w:val="22"/>
              </w:rPr>
              <w:t xml:space="preserve">Elaborate on Evidence </w:t>
            </w:r>
          </w:p>
          <w:p w14:paraId="3EE6CE3F" w14:textId="1D15CCE6" w:rsidR="00343B37" w:rsidRPr="00343B37" w:rsidRDefault="003A440B" w:rsidP="00343B37">
            <w:pPr>
              <w:rPr>
                <w:rFonts w:ascii="Arial Narrow" w:hAnsi="Arial Narrow"/>
                <w:sz w:val="22"/>
                <w:szCs w:val="22"/>
              </w:rPr>
            </w:pPr>
            <w:r>
              <w:rPr>
                <w:rFonts w:ascii="Arial Narrow" w:hAnsi="Arial Narrow"/>
                <w:bCs/>
                <w:sz w:val="22"/>
                <w:szCs w:val="22"/>
              </w:rPr>
              <w:t xml:space="preserve">     </w:t>
            </w:r>
            <w:r w:rsidR="00343B37" w:rsidRPr="00343B37">
              <w:rPr>
                <w:rFonts w:ascii="Arial Narrow" w:hAnsi="Arial Narrow"/>
                <w:b/>
                <w:bCs/>
                <w:sz w:val="22"/>
                <w:szCs w:val="22"/>
              </w:rPr>
              <w:t xml:space="preserve">Conclusion </w:t>
            </w:r>
          </w:p>
          <w:p w14:paraId="37831078" w14:textId="77777777" w:rsidR="00343B37" w:rsidRPr="003A440B" w:rsidRDefault="00343B37" w:rsidP="00B33929">
            <w:pPr>
              <w:pStyle w:val="ListParagraph"/>
              <w:numPr>
                <w:ilvl w:val="0"/>
                <w:numId w:val="4"/>
              </w:numPr>
              <w:rPr>
                <w:rFonts w:ascii="Arial Narrow" w:hAnsi="Arial Narrow"/>
                <w:sz w:val="22"/>
                <w:szCs w:val="22"/>
              </w:rPr>
            </w:pPr>
            <w:r w:rsidRPr="003A440B">
              <w:rPr>
                <w:rFonts w:ascii="Arial Narrow" w:hAnsi="Arial Narrow"/>
                <w:sz w:val="22"/>
                <w:szCs w:val="22"/>
              </w:rPr>
              <w:t xml:space="preserve">Wraps up the paper </w:t>
            </w:r>
          </w:p>
          <w:p w14:paraId="3A1B8D4E" w14:textId="77777777" w:rsidR="00343B37" w:rsidRPr="003A440B" w:rsidRDefault="00343B37" w:rsidP="00B33929">
            <w:pPr>
              <w:pStyle w:val="ListParagraph"/>
              <w:numPr>
                <w:ilvl w:val="0"/>
                <w:numId w:val="4"/>
              </w:numPr>
              <w:rPr>
                <w:rFonts w:ascii="Arial Narrow" w:hAnsi="Arial Narrow"/>
                <w:sz w:val="22"/>
                <w:szCs w:val="22"/>
              </w:rPr>
            </w:pPr>
            <w:r w:rsidRPr="003A440B">
              <w:rPr>
                <w:rFonts w:ascii="Arial Narrow" w:hAnsi="Arial Narrow"/>
                <w:sz w:val="22"/>
                <w:szCs w:val="22"/>
              </w:rPr>
              <w:t xml:space="preserve">Reinforces the thesis </w:t>
            </w:r>
          </w:p>
          <w:p w14:paraId="4E08CEA3" w14:textId="77777777" w:rsidR="00343B37" w:rsidRDefault="00343B37" w:rsidP="00B33929">
            <w:pPr>
              <w:pStyle w:val="ListParagraph"/>
              <w:numPr>
                <w:ilvl w:val="0"/>
                <w:numId w:val="4"/>
              </w:numPr>
              <w:rPr>
                <w:rFonts w:ascii="Arial Narrow" w:hAnsi="Arial Narrow"/>
                <w:sz w:val="22"/>
                <w:szCs w:val="22"/>
              </w:rPr>
            </w:pPr>
            <w:r w:rsidRPr="003A440B">
              <w:rPr>
                <w:rFonts w:ascii="Arial Narrow" w:hAnsi="Arial Narrow"/>
                <w:sz w:val="22"/>
                <w:szCs w:val="22"/>
              </w:rPr>
              <w:t xml:space="preserve">Leaves the reader satisfied </w:t>
            </w:r>
          </w:p>
          <w:p w14:paraId="4509B533" w14:textId="77777777" w:rsidR="003A440B" w:rsidRPr="003A440B" w:rsidRDefault="003A440B" w:rsidP="003A440B">
            <w:pPr>
              <w:pStyle w:val="ListParagraph"/>
              <w:rPr>
                <w:rFonts w:ascii="Arial Narrow" w:hAnsi="Arial Narrow"/>
                <w:sz w:val="22"/>
                <w:szCs w:val="22"/>
              </w:rPr>
            </w:pPr>
          </w:p>
          <w:p w14:paraId="42EC333C" w14:textId="77777777" w:rsidR="00343B37" w:rsidRPr="00343B37" w:rsidRDefault="00343B37" w:rsidP="00343B37">
            <w:pPr>
              <w:rPr>
                <w:rFonts w:ascii="Arial Narrow" w:hAnsi="Arial Narrow"/>
                <w:sz w:val="22"/>
                <w:szCs w:val="22"/>
              </w:rPr>
            </w:pPr>
            <w:r w:rsidRPr="00343B37">
              <w:rPr>
                <w:rFonts w:ascii="Arial Narrow" w:hAnsi="Arial Narrow"/>
                <w:i/>
                <w:iCs/>
                <w:sz w:val="22"/>
                <w:szCs w:val="22"/>
              </w:rPr>
              <w:t xml:space="preserve">NOTE: The body includes as many paragraphs as it takes to provide complete support taking into account the assignment and word / time limitations. </w:t>
            </w:r>
          </w:p>
          <w:p w14:paraId="36AE5CD5" w14:textId="77777777" w:rsidR="003A440B" w:rsidRDefault="003A440B" w:rsidP="00343B37">
            <w:pPr>
              <w:rPr>
                <w:rFonts w:ascii="Arial Narrow" w:hAnsi="Arial Narrow"/>
                <w:sz w:val="22"/>
                <w:szCs w:val="22"/>
              </w:rPr>
            </w:pPr>
          </w:p>
          <w:p w14:paraId="7A764D79" w14:textId="3E80E30F" w:rsidR="00343B37" w:rsidRPr="00343B37" w:rsidRDefault="00343B37" w:rsidP="00343B37">
            <w:pPr>
              <w:rPr>
                <w:rFonts w:ascii="Arial Narrow" w:hAnsi="Arial Narrow"/>
                <w:sz w:val="22"/>
                <w:szCs w:val="22"/>
              </w:rPr>
            </w:pPr>
            <w:r w:rsidRPr="00343B37">
              <w:rPr>
                <w:rFonts w:ascii="Arial Narrow" w:hAnsi="Arial Narrow"/>
                <w:sz w:val="22"/>
                <w:szCs w:val="22"/>
              </w:rPr>
              <w:t>2.</w:t>
            </w:r>
            <w:r w:rsidR="003A440B">
              <w:rPr>
                <w:rFonts w:ascii="Arial Narrow" w:hAnsi="Arial Narrow"/>
                <w:sz w:val="22"/>
                <w:szCs w:val="22"/>
              </w:rPr>
              <w:t>)</w:t>
            </w:r>
            <w:r w:rsidRPr="00343B37">
              <w:rPr>
                <w:rFonts w:ascii="Arial Narrow" w:hAnsi="Arial Narrow"/>
                <w:sz w:val="22"/>
                <w:szCs w:val="22"/>
              </w:rPr>
              <w:t xml:space="preserve"> Explain that having a strong thesis is the main way to remain </w:t>
            </w:r>
            <w:r w:rsidR="003A440B">
              <w:rPr>
                <w:rFonts w:ascii="Arial Narrow" w:hAnsi="Arial Narrow"/>
                <w:sz w:val="22"/>
                <w:szCs w:val="22"/>
              </w:rPr>
              <w:t>focused in your writing(slide 3)</w:t>
            </w:r>
            <w:r w:rsidRPr="00343B37">
              <w:rPr>
                <w:rFonts w:ascii="Arial Narrow" w:hAnsi="Arial Narrow"/>
                <w:sz w:val="22"/>
                <w:szCs w:val="22"/>
              </w:rPr>
              <w:t xml:space="preserve"> </w:t>
            </w:r>
          </w:p>
          <w:p w14:paraId="0920589C" w14:textId="77777777" w:rsidR="003A440B" w:rsidRDefault="00343B37" w:rsidP="00B33929">
            <w:pPr>
              <w:pStyle w:val="ListParagraph"/>
              <w:numPr>
                <w:ilvl w:val="0"/>
                <w:numId w:val="5"/>
              </w:numPr>
              <w:rPr>
                <w:rFonts w:ascii="Arial Narrow" w:hAnsi="Arial Narrow"/>
                <w:sz w:val="22"/>
                <w:szCs w:val="22"/>
              </w:rPr>
            </w:pPr>
            <w:r w:rsidRPr="003A440B">
              <w:rPr>
                <w:rFonts w:ascii="Arial Narrow" w:hAnsi="Arial Narrow"/>
                <w:sz w:val="22"/>
                <w:szCs w:val="22"/>
              </w:rPr>
              <w:t xml:space="preserve">The THESIS is developed and maintained throughout. </w:t>
            </w:r>
          </w:p>
          <w:p w14:paraId="4C969106" w14:textId="77777777" w:rsidR="003A440B" w:rsidRDefault="00343B37" w:rsidP="00B33929">
            <w:pPr>
              <w:pStyle w:val="ListParagraph"/>
              <w:numPr>
                <w:ilvl w:val="0"/>
                <w:numId w:val="5"/>
              </w:numPr>
              <w:rPr>
                <w:rFonts w:ascii="Arial Narrow" w:hAnsi="Arial Narrow"/>
                <w:sz w:val="22"/>
                <w:szCs w:val="22"/>
              </w:rPr>
            </w:pPr>
            <w:r w:rsidRPr="003A440B">
              <w:rPr>
                <w:rFonts w:ascii="Arial Narrow" w:hAnsi="Arial Narrow"/>
                <w:sz w:val="22"/>
                <w:szCs w:val="22"/>
              </w:rPr>
              <w:t xml:space="preserve"> There is very little or no loosely related material. </w:t>
            </w:r>
          </w:p>
          <w:p w14:paraId="5BCEE258" w14:textId="0DCDD681" w:rsidR="003A440B" w:rsidRDefault="00343B37" w:rsidP="00B33929">
            <w:pPr>
              <w:pStyle w:val="ListParagraph"/>
              <w:numPr>
                <w:ilvl w:val="0"/>
                <w:numId w:val="5"/>
              </w:numPr>
              <w:rPr>
                <w:rFonts w:ascii="Arial Narrow" w:hAnsi="Arial Narrow"/>
                <w:sz w:val="22"/>
                <w:szCs w:val="22"/>
              </w:rPr>
            </w:pPr>
            <w:r w:rsidRPr="003A440B">
              <w:rPr>
                <w:rFonts w:ascii="Arial Narrow" w:hAnsi="Arial Narrow"/>
                <w:sz w:val="22"/>
                <w:szCs w:val="22"/>
              </w:rPr>
              <w:t xml:space="preserve"> All points and supporting ideas are clear and convincing and </w:t>
            </w:r>
            <w:r w:rsidR="003A440B">
              <w:rPr>
                <w:rFonts w:ascii="Arial Narrow" w:hAnsi="Arial Narrow"/>
                <w:sz w:val="22"/>
                <w:szCs w:val="22"/>
              </w:rPr>
              <w:t>relate to the thesis.</w:t>
            </w:r>
          </w:p>
          <w:p w14:paraId="2025CD71" w14:textId="77777777" w:rsidR="003A440B" w:rsidRDefault="003A440B" w:rsidP="003A440B">
            <w:pPr>
              <w:pStyle w:val="Default"/>
            </w:pPr>
          </w:p>
          <w:p w14:paraId="65471CA6" w14:textId="77777777" w:rsidR="003A440B" w:rsidRPr="003A440B" w:rsidRDefault="003A440B" w:rsidP="003A440B">
            <w:pPr>
              <w:pStyle w:val="Default"/>
              <w:rPr>
                <w:rFonts w:ascii="Arial Narrow" w:hAnsi="Arial Narrow"/>
                <w:sz w:val="22"/>
                <w:szCs w:val="22"/>
              </w:rPr>
            </w:pPr>
            <w:r>
              <w:t xml:space="preserve"> </w:t>
            </w:r>
            <w:r w:rsidRPr="003A440B">
              <w:rPr>
                <w:rFonts w:ascii="Arial Narrow" w:hAnsi="Arial Narrow"/>
                <w:b/>
                <w:bCs/>
                <w:sz w:val="22"/>
                <w:szCs w:val="22"/>
              </w:rPr>
              <w:t xml:space="preserve">Modeled Instruction: </w:t>
            </w:r>
          </w:p>
          <w:p w14:paraId="7422F9C6" w14:textId="77777777" w:rsidR="003A440B" w:rsidRPr="003A440B" w:rsidRDefault="003A440B" w:rsidP="003A440B">
            <w:pPr>
              <w:pStyle w:val="Default"/>
              <w:spacing w:after="22"/>
              <w:rPr>
                <w:rFonts w:ascii="Arial Narrow" w:hAnsi="Arial Narrow"/>
                <w:sz w:val="22"/>
                <w:szCs w:val="22"/>
              </w:rPr>
            </w:pPr>
            <w:r w:rsidRPr="003A440B">
              <w:rPr>
                <w:rFonts w:ascii="Arial Narrow" w:hAnsi="Arial Narrow"/>
                <w:sz w:val="22"/>
                <w:szCs w:val="22"/>
              </w:rPr>
              <w:t xml:space="preserve">1. Distribute the article </w:t>
            </w:r>
            <w:r w:rsidRPr="003A440B">
              <w:rPr>
                <w:rFonts w:ascii="Arial Narrow" w:hAnsi="Arial Narrow"/>
                <w:i/>
                <w:iCs/>
                <w:sz w:val="22"/>
                <w:szCs w:val="22"/>
              </w:rPr>
              <w:t xml:space="preserve">Mysterious Monsters of the Sea </w:t>
            </w:r>
            <w:r w:rsidRPr="003A440B">
              <w:rPr>
                <w:rFonts w:ascii="Arial Narrow" w:hAnsi="Arial Narrow"/>
                <w:sz w:val="22"/>
                <w:szCs w:val="22"/>
              </w:rPr>
              <w:t xml:space="preserve">and read together as a class. </w:t>
            </w:r>
          </w:p>
          <w:p w14:paraId="7CD5093A" w14:textId="3EB14575" w:rsidR="003A440B" w:rsidRPr="003A440B" w:rsidRDefault="003A440B" w:rsidP="003A440B">
            <w:pPr>
              <w:pStyle w:val="Default"/>
              <w:spacing w:after="22"/>
              <w:rPr>
                <w:rFonts w:ascii="Arial Narrow" w:hAnsi="Arial Narrow"/>
                <w:sz w:val="22"/>
                <w:szCs w:val="22"/>
              </w:rPr>
            </w:pPr>
            <w:r w:rsidRPr="003A440B">
              <w:rPr>
                <w:rFonts w:ascii="Arial Narrow" w:hAnsi="Arial Narrow"/>
                <w:sz w:val="22"/>
                <w:szCs w:val="22"/>
              </w:rPr>
              <w:t xml:space="preserve">2. Next, share the writing task for this informational piece: Write an essay explaining the </w:t>
            </w:r>
            <w:r>
              <w:rPr>
                <w:rFonts w:ascii="Arial Narrow" w:hAnsi="Arial Narrow"/>
                <w:sz w:val="22"/>
                <w:szCs w:val="22"/>
              </w:rPr>
              <w:t xml:space="preserve">           </w:t>
            </w:r>
            <w:r w:rsidRPr="003A440B">
              <w:rPr>
                <w:rFonts w:ascii="Arial Narrow" w:hAnsi="Arial Narrow"/>
                <w:sz w:val="22"/>
                <w:szCs w:val="22"/>
              </w:rPr>
              <w:t xml:space="preserve">characteristics of the giant squid. </w:t>
            </w:r>
          </w:p>
          <w:p w14:paraId="13CFF048" w14:textId="77777777" w:rsidR="003A440B" w:rsidRDefault="003A440B" w:rsidP="003A440B">
            <w:pPr>
              <w:pStyle w:val="Default"/>
              <w:rPr>
                <w:rFonts w:ascii="Arial Narrow" w:hAnsi="Arial Narrow"/>
                <w:sz w:val="22"/>
                <w:szCs w:val="22"/>
              </w:rPr>
            </w:pPr>
            <w:r w:rsidRPr="003A440B">
              <w:rPr>
                <w:rFonts w:ascii="Arial Narrow" w:hAnsi="Arial Narrow"/>
                <w:sz w:val="22"/>
                <w:szCs w:val="22"/>
              </w:rPr>
              <w:t xml:space="preserve">3. Prepare to answer this essay using information from the text (slide 5). </w:t>
            </w:r>
          </w:p>
          <w:p w14:paraId="3216830C" w14:textId="77777777" w:rsidR="003A440B" w:rsidRPr="003A440B" w:rsidRDefault="003A440B" w:rsidP="003A440B">
            <w:pPr>
              <w:pStyle w:val="Default"/>
              <w:rPr>
                <w:rFonts w:ascii="Arial Narrow" w:hAnsi="Arial Narrow"/>
                <w:sz w:val="22"/>
                <w:szCs w:val="22"/>
              </w:rPr>
            </w:pPr>
          </w:p>
          <w:p w14:paraId="24AE33FC" w14:textId="77777777" w:rsidR="003A440B" w:rsidRPr="003A440B" w:rsidRDefault="003A440B" w:rsidP="003A440B">
            <w:pPr>
              <w:pStyle w:val="Default"/>
              <w:rPr>
                <w:rFonts w:ascii="Arial Narrow" w:hAnsi="Arial Narrow"/>
                <w:sz w:val="22"/>
                <w:szCs w:val="22"/>
              </w:rPr>
            </w:pPr>
            <w:r w:rsidRPr="003A440B">
              <w:rPr>
                <w:rFonts w:ascii="Arial Narrow" w:hAnsi="Arial Narrow"/>
                <w:sz w:val="22"/>
                <w:szCs w:val="22"/>
              </w:rPr>
              <w:t xml:space="preserve">Discuss what makes each a good thesis (slide 6). Ask students to read the following thesis examples and choose the best one, the one which is too broad, and the one which is too narrow. </w:t>
            </w:r>
          </w:p>
          <w:p w14:paraId="4A0D0F1B" w14:textId="77777777" w:rsidR="003A440B" w:rsidRPr="003A440B" w:rsidRDefault="003A440B" w:rsidP="003A440B">
            <w:pPr>
              <w:pStyle w:val="Default"/>
              <w:rPr>
                <w:rFonts w:ascii="Arial Narrow" w:hAnsi="Arial Narrow"/>
                <w:sz w:val="22"/>
                <w:szCs w:val="22"/>
              </w:rPr>
            </w:pPr>
            <w:r w:rsidRPr="003A440B">
              <w:rPr>
                <w:rFonts w:ascii="Arial Narrow" w:hAnsi="Arial Narrow"/>
                <w:b/>
                <w:bCs/>
                <w:sz w:val="22"/>
                <w:szCs w:val="22"/>
              </w:rPr>
              <w:t xml:space="preserve">Thesis A: </w:t>
            </w:r>
            <w:r w:rsidRPr="003A440B">
              <w:rPr>
                <w:rFonts w:ascii="Arial Narrow" w:hAnsi="Arial Narrow"/>
                <w:sz w:val="22"/>
                <w:szCs w:val="22"/>
              </w:rPr>
              <w:t xml:space="preserve">Giant squid can grow to 43 feet. </w:t>
            </w:r>
          </w:p>
          <w:p w14:paraId="7209605D" w14:textId="77777777" w:rsidR="003A440B" w:rsidRPr="003A440B" w:rsidRDefault="003A440B" w:rsidP="003A440B">
            <w:pPr>
              <w:pStyle w:val="Default"/>
              <w:rPr>
                <w:rFonts w:ascii="Arial Narrow" w:hAnsi="Arial Narrow"/>
                <w:sz w:val="22"/>
                <w:szCs w:val="22"/>
              </w:rPr>
            </w:pPr>
            <w:r w:rsidRPr="003A440B">
              <w:rPr>
                <w:rFonts w:ascii="Arial Narrow" w:hAnsi="Arial Narrow"/>
                <w:b/>
                <w:bCs/>
                <w:sz w:val="22"/>
                <w:szCs w:val="22"/>
              </w:rPr>
              <w:t xml:space="preserve">Thesis B: </w:t>
            </w:r>
            <w:r w:rsidRPr="003A440B">
              <w:rPr>
                <w:rFonts w:ascii="Arial Narrow" w:hAnsi="Arial Narrow"/>
                <w:sz w:val="22"/>
                <w:szCs w:val="22"/>
              </w:rPr>
              <w:t xml:space="preserve">There are lots of interesting and mysterious creatures in the ocean and the giant squid is one of those. </w:t>
            </w:r>
          </w:p>
          <w:p w14:paraId="6CC2BCA7" w14:textId="77777777" w:rsidR="003A440B" w:rsidRPr="003A440B" w:rsidRDefault="003A440B" w:rsidP="003A440B">
            <w:pPr>
              <w:pStyle w:val="Default"/>
              <w:rPr>
                <w:rFonts w:ascii="Arial Narrow" w:hAnsi="Arial Narrow"/>
                <w:sz w:val="22"/>
                <w:szCs w:val="22"/>
              </w:rPr>
            </w:pPr>
            <w:r w:rsidRPr="003A440B">
              <w:rPr>
                <w:rFonts w:ascii="Arial Narrow" w:hAnsi="Arial Narrow"/>
                <w:b/>
                <w:bCs/>
                <w:sz w:val="22"/>
                <w:szCs w:val="22"/>
              </w:rPr>
              <w:t xml:space="preserve">Thesis C: </w:t>
            </w:r>
            <w:r w:rsidRPr="003A440B">
              <w:rPr>
                <w:rFonts w:ascii="Arial Narrow" w:hAnsi="Arial Narrow"/>
                <w:sz w:val="22"/>
                <w:szCs w:val="22"/>
              </w:rPr>
              <w:t xml:space="preserve">Giant squid have several unique characteristics that earn them the name of mysterious monster. </w:t>
            </w:r>
          </w:p>
          <w:p w14:paraId="05CC5007" w14:textId="77777777" w:rsidR="003A440B" w:rsidRPr="003A440B" w:rsidRDefault="003A440B" w:rsidP="003A440B">
            <w:pPr>
              <w:pStyle w:val="Default"/>
              <w:rPr>
                <w:rFonts w:ascii="Arial Narrow" w:hAnsi="Arial Narrow"/>
                <w:sz w:val="22"/>
                <w:szCs w:val="22"/>
              </w:rPr>
            </w:pPr>
            <w:r w:rsidRPr="003A440B">
              <w:rPr>
                <w:rFonts w:ascii="Arial Narrow" w:hAnsi="Arial Narrow"/>
                <w:b/>
                <w:bCs/>
                <w:sz w:val="22"/>
                <w:szCs w:val="22"/>
              </w:rPr>
              <w:t xml:space="preserve">Note: </w:t>
            </w:r>
            <w:r w:rsidRPr="003A440B">
              <w:rPr>
                <w:rFonts w:ascii="Arial Narrow" w:hAnsi="Arial Narrow"/>
                <w:sz w:val="22"/>
                <w:szCs w:val="22"/>
              </w:rPr>
              <w:t xml:space="preserve">Thesis A is too narrow; Thesis B is too broad; Thesis C is the best option. </w:t>
            </w:r>
          </w:p>
          <w:p w14:paraId="20DBE807" w14:textId="77777777" w:rsidR="003A440B" w:rsidRDefault="003A440B" w:rsidP="003A440B">
            <w:pPr>
              <w:pStyle w:val="Default"/>
              <w:rPr>
                <w:rFonts w:ascii="Arial Narrow" w:hAnsi="Arial Narrow"/>
                <w:b/>
                <w:bCs/>
                <w:sz w:val="22"/>
                <w:szCs w:val="22"/>
              </w:rPr>
            </w:pPr>
          </w:p>
          <w:p w14:paraId="0A26CBAD" w14:textId="77777777" w:rsidR="003A440B" w:rsidRPr="003A440B" w:rsidRDefault="003A440B" w:rsidP="003A440B">
            <w:pPr>
              <w:pStyle w:val="Default"/>
              <w:rPr>
                <w:rFonts w:ascii="Arial Narrow" w:hAnsi="Arial Narrow"/>
                <w:sz w:val="22"/>
                <w:szCs w:val="22"/>
              </w:rPr>
            </w:pPr>
            <w:r w:rsidRPr="003A440B">
              <w:rPr>
                <w:rFonts w:ascii="Arial Narrow" w:hAnsi="Arial Narrow"/>
                <w:b/>
                <w:bCs/>
                <w:sz w:val="22"/>
                <w:szCs w:val="22"/>
              </w:rPr>
              <w:t xml:space="preserve">Guided Instruction: </w:t>
            </w:r>
          </w:p>
          <w:p w14:paraId="0D6068FE" w14:textId="77777777" w:rsidR="003A440B" w:rsidRPr="003A440B" w:rsidRDefault="003A440B" w:rsidP="003A440B">
            <w:pPr>
              <w:pStyle w:val="Default"/>
              <w:rPr>
                <w:rFonts w:ascii="Arial Narrow" w:hAnsi="Arial Narrow"/>
                <w:sz w:val="22"/>
                <w:szCs w:val="22"/>
              </w:rPr>
            </w:pPr>
            <w:r w:rsidRPr="003A440B">
              <w:rPr>
                <w:rFonts w:ascii="Arial Narrow" w:hAnsi="Arial Narrow"/>
                <w:sz w:val="22"/>
                <w:szCs w:val="22"/>
              </w:rPr>
              <w:t xml:space="preserve">1. Distribute the handout </w:t>
            </w:r>
            <w:r w:rsidRPr="003A440B">
              <w:rPr>
                <w:rFonts w:ascii="Arial Narrow" w:hAnsi="Arial Narrow"/>
                <w:i/>
                <w:iCs/>
                <w:sz w:val="22"/>
                <w:szCs w:val="22"/>
              </w:rPr>
              <w:t>Staying Focused Draft</w:t>
            </w:r>
            <w:r w:rsidRPr="003A440B">
              <w:rPr>
                <w:rFonts w:ascii="Arial Narrow" w:hAnsi="Arial Narrow"/>
                <w:sz w:val="22"/>
                <w:szCs w:val="22"/>
              </w:rPr>
              <w:t xml:space="preserve">. </w:t>
            </w:r>
          </w:p>
          <w:p w14:paraId="46A89424" w14:textId="77777777" w:rsidR="003A440B" w:rsidRPr="003A440B" w:rsidRDefault="003A440B" w:rsidP="003A440B">
            <w:pPr>
              <w:pStyle w:val="Default"/>
              <w:rPr>
                <w:rFonts w:ascii="Arial Narrow" w:hAnsi="Arial Narrow"/>
                <w:sz w:val="22"/>
                <w:szCs w:val="22"/>
              </w:rPr>
            </w:pPr>
            <w:r w:rsidRPr="003A440B">
              <w:rPr>
                <w:rFonts w:ascii="Arial Narrow" w:hAnsi="Arial Narrow"/>
                <w:sz w:val="22"/>
                <w:szCs w:val="22"/>
              </w:rPr>
              <w:t xml:space="preserve">2. After a solid thesis is developed, draft an outline to make sure writing stays focused (slides 7 &amp; 8). </w:t>
            </w:r>
          </w:p>
          <w:p w14:paraId="4C4807F0" w14:textId="77777777" w:rsidR="003A440B" w:rsidRPr="003A440B" w:rsidRDefault="003A440B" w:rsidP="003A440B">
            <w:pPr>
              <w:pStyle w:val="Default"/>
              <w:rPr>
                <w:rFonts w:ascii="Arial Narrow" w:hAnsi="Arial Narrow"/>
                <w:sz w:val="22"/>
                <w:szCs w:val="22"/>
              </w:rPr>
            </w:pPr>
            <w:r w:rsidRPr="003A440B">
              <w:rPr>
                <w:rFonts w:ascii="Arial Narrow" w:hAnsi="Arial Narrow"/>
                <w:sz w:val="22"/>
                <w:szCs w:val="22"/>
              </w:rPr>
              <w:t xml:space="preserve">3. Write the first body paragraph as a class (slides 9 &amp; 10). </w:t>
            </w:r>
          </w:p>
          <w:p w14:paraId="02655A62" w14:textId="77777777" w:rsidR="003A440B" w:rsidRPr="003A440B" w:rsidRDefault="003A440B" w:rsidP="003A440B">
            <w:pPr>
              <w:pStyle w:val="Default"/>
              <w:rPr>
                <w:rFonts w:ascii="Arial Narrow" w:hAnsi="Arial Narrow"/>
                <w:sz w:val="22"/>
                <w:szCs w:val="22"/>
              </w:rPr>
            </w:pPr>
          </w:p>
          <w:p w14:paraId="05490D10" w14:textId="77777777" w:rsidR="003A440B" w:rsidRPr="003A440B" w:rsidRDefault="003A440B" w:rsidP="003A440B">
            <w:pPr>
              <w:pStyle w:val="Default"/>
              <w:rPr>
                <w:rFonts w:ascii="Arial Narrow" w:hAnsi="Arial Narrow"/>
                <w:sz w:val="22"/>
                <w:szCs w:val="22"/>
              </w:rPr>
            </w:pPr>
            <w:r w:rsidRPr="003A440B">
              <w:rPr>
                <w:rFonts w:ascii="Arial Narrow" w:hAnsi="Arial Narrow"/>
                <w:sz w:val="22"/>
                <w:szCs w:val="22"/>
              </w:rPr>
              <w:t xml:space="preserve">Sample Body Paragraph: </w:t>
            </w:r>
          </w:p>
          <w:p w14:paraId="31C2737E" w14:textId="5E86DFC7" w:rsidR="003A440B" w:rsidRPr="003A440B" w:rsidRDefault="003A440B" w:rsidP="003A440B">
            <w:pPr>
              <w:pStyle w:val="Default"/>
              <w:rPr>
                <w:rFonts w:ascii="Arial Narrow" w:hAnsi="Arial Narrow"/>
                <w:sz w:val="22"/>
                <w:szCs w:val="22"/>
              </w:rPr>
            </w:pPr>
            <w:r w:rsidRPr="003A440B">
              <w:rPr>
                <w:rFonts w:ascii="Arial Narrow" w:hAnsi="Arial Narrow"/>
                <w:sz w:val="22"/>
                <w:szCs w:val="22"/>
              </w:rPr>
              <w:t xml:space="preserve">One of the things that make the giant squid unique are its features. First, it is huge. According to the article </w:t>
            </w:r>
            <w:r w:rsidRPr="003A440B">
              <w:rPr>
                <w:rFonts w:ascii="Arial Narrow" w:hAnsi="Arial Narrow"/>
                <w:i/>
                <w:iCs/>
                <w:sz w:val="22"/>
                <w:szCs w:val="22"/>
              </w:rPr>
              <w:t>Mysterious Monsters of the Sea</w:t>
            </w:r>
            <w:r w:rsidRPr="003A440B">
              <w:rPr>
                <w:rFonts w:ascii="Arial Narrow" w:hAnsi="Arial Narrow"/>
                <w:sz w:val="22"/>
                <w:szCs w:val="22"/>
              </w:rPr>
              <w:t>, the squid can grow “43 feet from the tips of their fins to the ends of their tentacles.” This is enormous, and it’s not the only huge thing about them. Each of their two eyes is a foot wide, as stated in the text. Further, they have eight arms with sharp suckers on them. If anything is unique, the giant squid certainly is. They have two long tentacles that can capture</w:t>
            </w:r>
          </w:p>
          <w:p w14:paraId="2CAAD6C0" w14:textId="77777777" w:rsidR="003A440B" w:rsidRPr="003A440B" w:rsidRDefault="003A440B" w:rsidP="003A440B">
            <w:pPr>
              <w:pStyle w:val="ListParagraph"/>
              <w:ind w:left="1440"/>
              <w:rPr>
                <w:rFonts w:ascii="Arial Narrow" w:hAnsi="Arial Narrow"/>
                <w:sz w:val="22"/>
                <w:szCs w:val="22"/>
              </w:rPr>
            </w:pPr>
          </w:p>
          <w:p w14:paraId="5F54CB11" w14:textId="325EE462" w:rsidR="00B12C37" w:rsidRPr="00B12C37" w:rsidRDefault="00B12C37" w:rsidP="00343B37">
            <w:pPr>
              <w:rPr>
                <w:rFonts w:ascii="Arial Narrow" w:hAnsi="Arial Narrow"/>
                <w:sz w:val="22"/>
                <w:szCs w:val="22"/>
              </w:rPr>
            </w:pPr>
          </w:p>
          <w:p w14:paraId="1A1433FC" w14:textId="5BC337D5" w:rsidR="00752CD9" w:rsidRPr="00BE70C4" w:rsidRDefault="00752CD9" w:rsidP="00BE70C4">
            <w:pPr>
              <w:rPr>
                <w:rFonts w:ascii="Arial Narrow" w:hAnsi="Arial Narrow"/>
                <w:sz w:val="18"/>
              </w:rPr>
            </w:pPr>
          </w:p>
        </w:tc>
        <w:tc>
          <w:tcPr>
            <w:tcW w:w="2430" w:type="dxa"/>
          </w:tcPr>
          <w:p w14:paraId="141B018C" w14:textId="1119BC8B" w:rsidR="008C3795" w:rsidRDefault="008C3795" w:rsidP="002C3D39">
            <w:pPr>
              <w:rPr>
                <w:rFonts w:ascii="Arial Narrow" w:hAnsi="Arial Narrow"/>
                <w:b/>
                <w:sz w:val="18"/>
              </w:rPr>
            </w:pPr>
          </w:p>
        </w:tc>
      </w:tr>
      <w:tr w:rsidR="008C3795" w14:paraId="2AF0198E" w14:textId="77777777" w:rsidTr="00946BC6">
        <w:tc>
          <w:tcPr>
            <w:tcW w:w="648" w:type="dxa"/>
            <w:vAlign w:val="center"/>
          </w:tcPr>
          <w:p w14:paraId="18BDAD3B" w14:textId="2ACE32CC" w:rsidR="008C3795" w:rsidRDefault="002C3D39" w:rsidP="00946BC6">
            <w:pPr>
              <w:jc w:val="center"/>
              <w:rPr>
                <w:rFonts w:ascii="Arial Narrow" w:hAnsi="Arial Narrow"/>
                <w:sz w:val="18"/>
              </w:rPr>
            </w:pPr>
            <w:r>
              <w:rPr>
                <w:rFonts w:ascii="Arial Narrow" w:hAnsi="Arial Narrow"/>
                <w:sz w:val="18"/>
              </w:rPr>
              <w:lastRenderedPageBreak/>
              <w:t>20</w:t>
            </w:r>
            <w:r w:rsidR="008C3795">
              <w:rPr>
                <w:rFonts w:ascii="Arial Narrow" w:hAnsi="Arial Narrow"/>
                <w:sz w:val="18"/>
              </w:rPr>
              <w:t xml:space="preserve"> min</w:t>
            </w:r>
          </w:p>
        </w:tc>
        <w:tc>
          <w:tcPr>
            <w:tcW w:w="7830" w:type="dxa"/>
          </w:tcPr>
          <w:p w14:paraId="087DF41D" w14:textId="77777777" w:rsidR="008C3795" w:rsidRDefault="00B12C37" w:rsidP="00B12C37">
            <w:pPr>
              <w:rPr>
                <w:rFonts w:ascii="Arial Narrow" w:hAnsi="Arial Narrow"/>
                <w:b/>
                <w:sz w:val="18"/>
              </w:rPr>
            </w:pPr>
            <w:r>
              <w:rPr>
                <w:rFonts w:ascii="Arial Narrow" w:hAnsi="Arial Narrow"/>
                <w:b/>
                <w:sz w:val="18"/>
              </w:rPr>
              <w:t>Independent Practice</w:t>
            </w:r>
            <w:r w:rsidR="00BB6C33" w:rsidRPr="00864409">
              <w:rPr>
                <w:rFonts w:ascii="Arial Narrow" w:hAnsi="Arial Narrow"/>
                <w:b/>
                <w:sz w:val="18"/>
              </w:rPr>
              <w:t xml:space="preserve">: </w:t>
            </w:r>
          </w:p>
          <w:p w14:paraId="630AAA64" w14:textId="77777777" w:rsidR="002C3D39" w:rsidRDefault="002C3D39" w:rsidP="00B12C37">
            <w:pPr>
              <w:rPr>
                <w:rFonts w:ascii="Arial Narrow" w:hAnsi="Arial Narrow"/>
                <w:b/>
                <w:sz w:val="18"/>
              </w:rPr>
            </w:pPr>
          </w:p>
          <w:p w14:paraId="49EF27AB" w14:textId="77777777" w:rsidR="003A440B" w:rsidRPr="003A440B" w:rsidRDefault="003A440B" w:rsidP="003A440B">
            <w:pPr>
              <w:rPr>
                <w:rFonts w:ascii="Arial Narrow" w:hAnsi="Arial Narrow"/>
                <w:sz w:val="22"/>
                <w:szCs w:val="22"/>
              </w:rPr>
            </w:pPr>
            <w:r w:rsidRPr="003A440B">
              <w:rPr>
                <w:rFonts w:ascii="Arial Narrow" w:hAnsi="Arial Narrow"/>
                <w:b/>
                <w:bCs/>
                <w:sz w:val="22"/>
                <w:szCs w:val="22"/>
              </w:rPr>
              <w:t xml:space="preserve">Independent Practice: </w:t>
            </w:r>
          </w:p>
          <w:p w14:paraId="76D1A315" w14:textId="77777777" w:rsidR="003A440B" w:rsidRPr="003A440B" w:rsidRDefault="003A440B" w:rsidP="003A440B">
            <w:pPr>
              <w:rPr>
                <w:rFonts w:ascii="Arial Narrow" w:hAnsi="Arial Narrow"/>
                <w:sz w:val="22"/>
                <w:szCs w:val="22"/>
              </w:rPr>
            </w:pPr>
            <w:r w:rsidRPr="003A440B">
              <w:rPr>
                <w:rFonts w:ascii="Arial Narrow" w:hAnsi="Arial Narrow"/>
                <w:sz w:val="22"/>
                <w:szCs w:val="22"/>
              </w:rPr>
              <w:t xml:space="preserve">1. Students should complete the essay alone or in pairs, including a conclusion (slide 11). </w:t>
            </w:r>
          </w:p>
          <w:p w14:paraId="636A6645" w14:textId="77777777" w:rsidR="003A440B" w:rsidRPr="003A440B" w:rsidRDefault="003A440B" w:rsidP="003A440B">
            <w:pPr>
              <w:rPr>
                <w:rFonts w:ascii="Arial Narrow" w:hAnsi="Arial Narrow"/>
                <w:sz w:val="22"/>
                <w:szCs w:val="22"/>
              </w:rPr>
            </w:pPr>
            <w:r w:rsidRPr="003A440B">
              <w:rPr>
                <w:rFonts w:ascii="Arial Narrow" w:hAnsi="Arial Narrow"/>
                <w:sz w:val="22"/>
                <w:szCs w:val="22"/>
              </w:rPr>
              <w:t xml:space="preserve">2. When finished, students can share with a partner to check specifically for focus. </w:t>
            </w:r>
          </w:p>
          <w:p w14:paraId="1328F37B" w14:textId="22312035" w:rsidR="002C3D39" w:rsidRPr="002C3D39" w:rsidRDefault="002C3D39" w:rsidP="00B12C37">
            <w:pPr>
              <w:rPr>
                <w:rFonts w:ascii="Arial Narrow" w:hAnsi="Arial Narrow"/>
                <w:sz w:val="22"/>
                <w:szCs w:val="22"/>
              </w:rPr>
            </w:pPr>
          </w:p>
        </w:tc>
        <w:tc>
          <w:tcPr>
            <w:tcW w:w="2430" w:type="dxa"/>
          </w:tcPr>
          <w:p w14:paraId="25117CDE" w14:textId="2362D925" w:rsidR="008C3795" w:rsidRDefault="008C3795" w:rsidP="00946BC6">
            <w:pPr>
              <w:rPr>
                <w:rFonts w:ascii="Arial Narrow" w:hAnsi="Arial Narrow"/>
                <w:b/>
                <w:sz w:val="18"/>
              </w:rPr>
            </w:pPr>
          </w:p>
        </w:tc>
      </w:tr>
      <w:tr w:rsidR="006A1FBB" w14:paraId="65CCD309" w14:textId="77777777" w:rsidTr="006A1FBB">
        <w:tc>
          <w:tcPr>
            <w:tcW w:w="648" w:type="dxa"/>
            <w:shd w:val="clear" w:color="auto" w:fill="767171" w:themeFill="background2" w:themeFillShade="80"/>
            <w:vAlign w:val="center"/>
          </w:tcPr>
          <w:p w14:paraId="01A40DAD" w14:textId="77777777" w:rsidR="006A1FBB" w:rsidRDefault="006A1FBB" w:rsidP="00946BC6">
            <w:pPr>
              <w:jc w:val="center"/>
              <w:rPr>
                <w:rFonts w:ascii="Arial Narrow" w:hAnsi="Arial Narrow"/>
                <w:sz w:val="18"/>
              </w:rPr>
            </w:pPr>
          </w:p>
        </w:tc>
        <w:tc>
          <w:tcPr>
            <w:tcW w:w="7830" w:type="dxa"/>
          </w:tcPr>
          <w:p w14:paraId="0DAD4D57" w14:textId="591A1C4A" w:rsidR="006A1FBB" w:rsidRDefault="006A1FBB" w:rsidP="003A440B">
            <w:pPr>
              <w:rPr>
                <w:rFonts w:ascii="Arial Narrow" w:hAnsi="Arial Narrow"/>
                <w:b/>
                <w:sz w:val="18"/>
              </w:rPr>
            </w:pPr>
            <w:r>
              <w:rPr>
                <w:rFonts w:ascii="Arial Narrow" w:hAnsi="Arial Narrow"/>
                <w:b/>
                <w:sz w:val="18"/>
              </w:rPr>
              <w:t>Homework:</w:t>
            </w:r>
            <w:r w:rsidR="00731463">
              <w:rPr>
                <w:rFonts w:ascii="Arial Narrow" w:hAnsi="Arial Narrow"/>
                <w:b/>
                <w:sz w:val="18"/>
              </w:rPr>
              <w:t xml:space="preserve"> </w:t>
            </w:r>
          </w:p>
        </w:tc>
        <w:tc>
          <w:tcPr>
            <w:tcW w:w="2430" w:type="dxa"/>
          </w:tcPr>
          <w:p w14:paraId="4C7CAB84" w14:textId="77777777" w:rsidR="006A1FBB" w:rsidRPr="00864409" w:rsidRDefault="006A1FBB"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07D94D1" w14:textId="555AD930" w:rsidR="003A440B" w:rsidRDefault="008C3795" w:rsidP="003A440B">
            <w:r w:rsidRPr="009420A4">
              <w:rPr>
                <w:rFonts w:ascii="Arial Narrow" w:hAnsi="Arial Narrow"/>
                <w:b/>
                <w:sz w:val="18"/>
              </w:rPr>
              <w:t>Resources/Instructional Materials Needed:</w:t>
            </w:r>
            <w:r>
              <w:rPr>
                <w:rFonts w:ascii="Arial Narrow" w:hAnsi="Arial Narrow"/>
                <w:b/>
                <w:sz w:val="18"/>
              </w:rPr>
              <w:t xml:space="preserve"> </w:t>
            </w:r>
            <w:r w:rsidR="003A440B">
              <w:t xml:space="preserve"> </w:t>
            </w:r>
          </w:p>
          <w:p w14:paraId="6CC2D65D" w14:textId="77777777" w:rsidR="003A440B" w:rsidRPr="003A440B" w:rsidRDefault="003A440B" w:rsidP="00B33929">
            <w:pPr>
              <w:pStyle w:val="Default"/>
              <w:numPr>
                <w:ilvl w:val="0"/>
                <w:numId w:val="6"/>
              </w:numPr>
              <w:spacing w:after="34"/>
              <w:rPr>
                <w:rFonts w:ascii="Arial Narrow" w:hAnsi="Arial Narrow"/>
                <w:sz w:val="22"/>
                <w:szCs w:val="22"/>
              </w:rPr>
            </w:pPr>
            <w:r w:rsidRPr="003A440B">
              <w:rPr>
                <w:rFonts w:ascii="Arial Narrow" w:hAnsi="Arial Narrow"/>
                <w:sz w:val="22"/>
                <w:szCs w:val="22"/>
              </w:rPr>
              <w:t xml:space="preserve">PowerPoint “Focus” </w:t>
            </w:r>
          </w:p>
          <w:p w14:paraId="09A68FB9" w14:textId="77777777" w:rsidR="003A440B" w:rsidRPr="003A440B" w:rsidRDefault="003A440B" w:rsidP="00B33929">
            <w:pPr>
              <w:pStyle w:val="Default"/>
              <w:numPr>
                <w:ilvl w:val="0"/>
                <w:numId w:val="6"/>
              </w:numPr>
              <w:rPr>
                <w:rFonts w:ascii="Arial Narrow" w:hAnsi="Arial Narrow"/>
                <w:sz w:val="22"/>
                <w:szCs w:val="22"/>
              </w:rPr>
            </w:pPr>
            <w:r w:rsidRPr="003A440B">
              <w:rPr>
                <w:rFonts w:ascii="Arial Narrow" w:hAnsi="Arial Narrow"/>
                <w:sz w:val="22"/>
                <w:szCs w:val="22"/>
              </w:rPr>
              <w:t xml:space="preserve">Handouts </w:t>
            </w:r>
          </w:p>
          <w:p w14:paraId="55E45471" w14:textId="64CF6D01" w:rsidR="003A440B" w:rsidRPr="003A440B" w:rsidRDefault="003A440B" w:rsidP="00B33929">
            <w:pPr>
              <w:pStyle w:val="Default"/>
              <w:numPr>
                <w:ilvl w:val="0"/>
                <w:numId w:val="6"/>
              </w:numPr>
              <w:spacing w:after="17"/>
              <w:rPr>
                <w:rFonts w:ascii="Arial Narrow" w:hAnsi="Arial Narrow"/>
                <w:sz w:val="22"/>
                <w:szCs w:val="22"/>
              </w:rPr>
            </w:pPr>
            <w:r w:rsidRPr="003A440B">
              <w:rPr>
                <w:rFonts w:ascii="Arial Narrow" w:hAnsi="Arial Narrow"/>
                <w:sz w:val="22"/>
                <w:szCs w:val="22"/>
              </w:rPr>
              <w:t xml:space="preserve">Article: </w:t>
            </w:r>
            <w:r w:rsidRPr="003A440B">
              <w:rPr>
                <w:rFonts w:ascii="Arial Narrow" w:hAnsi="Arial Narrow"/>
                <w:i/>
                <w:iCs/>
                <w:sz w:val="22"/>
                <w:szCs w:val="22"/>
              </w:rPr>
              <w:t xml:space="preserve">Mysterious Monsters of the Sea </w:t>
            </w:r>
            <w:hyperlink r:id="rId8" w:history="1">
              <w:r w:rsidR="00AB407F" w:rsidRPr="00AB407F">
                <w:rPr>
                  <w:rStyle w:val="Hyperlink"/>
                  <w:rFonts w:ascii="Arial Narrow" w:hAnsi="Arial Narrow"/>
                  <w:i/>
                  <w:iCs/>
                  <w:sz w:val="22"/>
                  <w:szCs w:val="22"/>
                </w:rPr>
                <w:t>http://gawr4.writescore.com/sbtchdata/teachingideas/g6/6.text.FocusInfo.pdf</w:t>
              </w:r>
            </w:hyperlink>
          </w:p>
          <w:p w14:paraId="338861A5" w14:textId="60E0FF87" w:rsidR="003A440B" w:rsidRPr="003A440B" w:rsidRDefault="003A440B" w:rsidP="00B33929">
            <w:pPr>
              <w:pStyle w:val="Default"/>
              <w:numPr>
                <w:ilvl w:val="0"/>
                <w:numId w:val="6"/>
              </w:numPr>
              <w:rPr>
                <w:rFonts w:ascii="Arial Narrow" w:hAnsi="Arial Narrow"/>
                <w:sz w:val="22"/>
                <w:szCs w:val="22"/>
              </w:rPr>
            </w:pPr>
            <w:r w:rsidRPr="003A440B">
              <w:rPr>
                <w:rFonts w:ascii="Arial Narrow" w:hAnsi="Arial Narrow"/>
                <w:sz w:val="22"/>
                <w:szCs w:val="22"/>
              </w:rPr>
              <w:t xml:space="preserve">Staying Focused Draft </w:t>
            </w:r>
            <w:hyperlink r:id="rId9" w:history="1">
              <w:r w:rsidR="00AB407F" w:rsidRPr="00AB407F">
                <w:rPr>
                  <w:rStyle w:val="Hyperlink"/>
                  <w:rFonts w:ascii="Arial Narrow" w:hAnsi="Arial Narrow"/>
                  <w:sz w:val="22"/>
                  <w:szCs w:val="22"/>
                </w:rPr>
                <w:t>http://gawr4.writescore.com/sbtchdata/teachingideas/g6/6.handout.FocusInfo.pdf</w:t>
              </w:r>
            </w:hyperlink>
          </w:p>
          <w:p w14:paraId="3A20333C" w14:textId="6E6E5F82" w:rsidR="008C3795" w:rsidRDefault="008C3795" w:rsidP="00BE70C4">
            <w:pPr>
              <w:pStyle w:val="ListParagraph"/>
              <w:rPr>
                <w:rFonts w:ascii="Arial Narrow" w:hAnsi="Arial Narrow"/>
                <w:sz w:val="18"/>
              </w:rPr>
            </w:pPr>
          </w:p>
        </w:tc>
      </w:tr>
    </w:tbl>
    <w:p w14:paraId="31FEF682" w14:textId="77777777" w:rsidR="008C3795" w:rsidRDefault="008C3795" w:rsidP="00987306">
      <w:pPr>
        <w:rPr>
          <w:rFonts w:ascii="Arial Narrow" w:hAnsi="Arial Narrow"/>
        </w:rPr>
      </w:pPr>
    </w:p>
    <w:p w14:paraId="218CF9E8" w14:textId="77777777" w:rsidR="006A1FBB" w:rsidRDefault="006A1FBB" w:rsidP="00987306">
      <w:pPr>
        <w:rPr>
          <w:rFonts w:ascii="Arial Narrow" w:hAnsi="Arial Narrow"/>
        </w:rPr>
      </w:pPr>
    </w:p>
    <w:p w14:paraId="385C0975" w14:textId="77777777" w:rsidR="006A1FBB" w:rsidRDefault="006A1FBB" w:rsidP="00987306">
      <w:pPr>
        <w:rPr>
          <w:rFonts w:ascii="Arial Narrow" w:hAnsi="Arial Narrow"/>
        </w:rPr>
      </w:pPr>
    </w:p>
    <w:p w14:paraId="3DE38E9E" w14:textId="77777777" w:rsidR="006A1FBB" w:rsidRDefault="006A1FBB"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25ED9F85" w14:textId="77777777" w:rsidTr="00946BC6">
        <w:trPr>
          <w:trHeight w:val="577"/>
        </w:trPr>
        <w:tc>
          <w:tcPr>
            <w:tcW w:w="648" w:type="dxa"/>
            <w:vAlign w:val="center"/>
          </w:tcPr>
          <w:p w14:paraId="79E94DEB" w14:textId="56999563" w:rsidR="004A47D4" w:rsidRDefault="008C3795" w:rsidP="00946BC6">
            <w:pPr>
              <w:jc w:val="center"/>
              <w:rPr>
                <w:rFonts w:ascii="Arial Narrow" w:hAnsi="Arial Narrow"/>
                <w:sz w:val="18"/>
              </w:rPr>
            </w:pPr>
            <w:r>
              <w:rPr>
                <w:rFonts w:ascii="Arial Narrow" w:hAnsi="Arial Narrow"/>
                <w:sz w:val="18"/>
              </w:rPr>
              <w:t xml:space="preserve"> </w:t>
            </w:r>
            <w:r w:rsidR="00863B7F">
              <w:rPr>
                <w:rFonts w:ascii="Arial Narrow" w:hAnsi="Arial Narrow"/>
                <w:sz w:val="18"/>
              </w:rPr>
              <w:t>25</w:t>
            </w:r>
          </w:p>
          <w:p w14:paraId="287B1CD3" w14:textId="4DEE5FC9"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160D8014" w14:textId="6AEB5204" w:rsidR="008C3795" w:rsidRDefault="00E371F7" w:rsidP="00946BC6">
            <w:pPr>
              <w:rPr>
                <w:rFonts w:ascii="Arial Narrow" w:hAnsi="Arial Narrow"/>
                <w:sz w:val="18"/>
              </w:rPr>
            </w:pPr>
            <w:r>
              <w:rPr>
                <w:rFonts w:ascii="Arial Narrow" w:hAnsi="Arial Narrow"/>
                <w:b/>
                <w:sz w:val="18"/>
              </w:rPr>
              <w:t xml:space="preserve">Whole </w:t>
            </w:r>
            <w:r w:rsidR="008C3795">
              <w:rPr>
                <w:rFonts w:ascii="Arial Narrow" w:hAnsi="Arial Narrow"/>
                <w:b/>
                <w:sz w:val="18"/>
              </w:rPr>
              <w:t>Group Instruction</w:t>
            </w:r>
            <w:r w:rsidR="008C3795" w:rsidRPr="00DC16BE">
              <w:rPr>
                <w:rFonts w:ascii="Arial Narrow" w:hAnsi="Arial Narrow"/>
                <w:b/>
                <w:sz w:val="18"/>
              </w:rPr>
              <w:t>:</w:t>
            </w:r>
            <w:r w:rsidR="008C3795">
              <w:rPr>
                <w:rFonts w:ascii="Arial Narrow" w:hAnsi="Arial Narrow"/>
                <w:sz w:val="18"/>
              </w:rPr>
              <w:t xml:space="preserve"> </w:t>
            </w:r>
          </w:p>
          <w:p w14:paraId="60B644A2" w14:textId="77777777" w:rsidR="00AB407F" w:rsidRDefault="00AB407F" w:rsidP="00946BC6">
            <w:pPr>
              <w:rPr>
                <w:rFonts w:ascii="Arial Narrow" w:hAnsi="Arial Narrow"/>
                <w:i/>
                <w:sz w:val="16"/>
                <w:szCs w:val="16"/>
              </w:rPr>
            </w:pPr>
          </w:p>
          <w:p w14:paraId="0B5EBA05" w14:textId="4B84484B" w:rsidR="004A47D4" w:rsidRPr="00AB407F" w:rsidRDefault="00AB407F" w:rsidP="00946BC6">
            <w:pPr>
              <w:rPr>
                <w:rFonts w:ascii="Arial Narrow" w:hAnsi="Arial Narrow"/>
                <w:sz w:val="22"/>
                <w:szCs w:val="22"/>
              </w:rPr>
            </w:pPr>
            <w:r>
              <w:rPr>
                <w:rFonts w:ascii="Arial Narrow" w:hAnsi="Arial Narrow"/>
                <w:sz w:val="22"/>
                <w:szCs w:val="22"/>
              </w:rPr>
              <w:t>Students will be completing their Write Score exam.</w:t>
            </w:r>
          </w:p>
          <w:p w14:paraId="1EF7464D" w14:textId="18642F0F" w:rsidR="004154EE" w:rsidRPr="00651F9C" w:rsidRDefault="004154EE" w:rsidP="006E0838">
            <w:pPr>
              <w:rPr>
                <w:rFonts w:ascii="Arial Narrow" w:hAnsi="Arial Narrow"/>
                <w:sz w:val="22"/>
                <w:szCs w:val="22"/>
              </w:rPr>
            </w:pPr>
          </w:p>
        </w:tc>
        <w:tc>
          <w:tcPr>
            <w:tcW w:w="2430" w:type="dxa"/>
          </w:tcPr>
          <w:p w14:paraId="0F50B2F2" w14:textId="77777777" w:rsidR="004154EE" w:rsidRDefault="004154E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4323748D" w14:textId="77777777" w:rsidR="006E5A04" w:rsidRDefault="008C3795" w:rsidP="00B33929">
            <w:pPr>
              <w:rPr>
                <w:rFonts w:ascii="Arial Narrow" w:hAnsi="Arial Narrow"/>
                <w:b/>
                <w:sz w:val="18"/>
              </w:rPr>
            </w:pPr>
            <w:r w:rsidRPr="009420A4">
              <w:rPr>
                <w:rFonts w:ascii="Arial Narrow" w:hAnsi="Arial Narrow"/>
                <w:b/>
                <w:sz w:val="18"/>
              </w:rPr>
              <w:t>Resources/Instructional Materials Needed:</w:t>
            </w:r>
            <w:r>
              <w:rPr>
                <w:rFonts w:ascii="Arial Narrow" w:hAnsi="Arial Narrow"/>
                <w:b/>
                <w:sz w:val="18"/>
              </w:rPr>
              <w:t xml:space="preserve"> </w:t>
            </w:r>
          </w:p>
          <w:p w14:paraId="3FDD7B0C" w14:textId="65C5CD6C" w:rsidR="00B33929" w:rsidRPr="00B33929" w:rsidRDefault="00B33929" w:rsidP="00B33929">
            <w:pPr>
              <w:pStyle w:val="ListParagraph"/>
              <w:numPr>
                <w:ilvl w:val="0"/>
                <w:numId w:val="9"/>
              </w:numPr>
              <w:rPr>
                <w:rFonts w:ascii="Arial Narrow" w:hAnsi="Arial Narrow"/>
                <w:sz w:val="18"/>
              </w:rPr>
            </w:pPr>
            <w:r>
              <w:rPr>
                <w:rFonts w:ascii="Arial Narrow" w:hAnsi="Arial Narrow"/>
                <w:sz w:val="18"/>
              </w:rPr>
              <w:t>Testing materials provided by the testing administrator.</w:t>
            </w:r>
            <w:bookmarkStart w:id="0" w:name="_GoBack"/>
            <w:bookmarkEnd w:id="0"/>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448"/>
    <w:multiLevelType w:val="hybridMultilevel"/>
    <w:tmpl w:val="1EF63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A6805"/>
    <w:multiLevelType w:val="hybridMultilevel"/>
    <w:tmpl w:val="14567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C17A0"/>
    <w:multiLevelType w:val="hybridMultilevel"/>
    <w:tmpl w:val="304E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A6EAA"/>
    <w:multiLevelType w:val="hybridMultilevel"/>
    <w:tmpl w:val="6936A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43615"/>
    <w:multiLevelType w:val="hybridMultilevel"/>
    <w:tmpl w:val="63D08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60987"/>
    <w:multiLevelType w:val="hybridMultilevel"/>
    <w:tmpl w:val="38F208F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67EB7B37"/>
    <w:multiLevelType w:val="hybridMultilevel"/>
    <w:tmpl w:val="38F208F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BF126C6"/>
    <w:multiLevelType w:val="hybridMultilevel"/>
    <w:tmpl w:val="748ED2B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D6012BF"/>
    <w:multiLevelType w:val="hybridMultilevel"/>
    <w:tmpl w:val="AE2A25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8"/>
  </w:num>
  <w:num w:numId="6">
    <w:abstractNumId w:val="1"/>
  </w:num>
  <w:num w:numId="7">
    <w:abstractNumId w:val="7"/>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77426"/>
    <w:rsid w:val="00082730"/>
    <w:rsid w:val="000C6D1A"/>
    <w:rsid w:val="000F170C"/>
    <w:rsid w:val="001A03DE"/>
    <w:rsid w:val="001C58F2"/>
    <w:rsid w:val="001C733B"/>
    <w:rsid w:val="001D6FFE"/>
    <w:rsid w:val="0026300B"/>
    <w:rsid w:val="00275BEF"/>
    <w:rsid w:val="002A1806"/>
    <w:rsid w:val="002B75DE"/>
    <w:rsid w:val="002C3D39"/>
    <w:rsid w:val="002E1B8D"/>
    <w:rsid w:val="0033286C"/>
    <w:rsid w:val="00343B37"/>
    <w:rsid w:val="00365A2E"/>
    <w:rsid w:val="003875B7"/>
    <w:rsid w:val="003A440B"/>
    <w:rsid w:val="003C46A3"/>
    <w:rsid w:val="003D74E5"/>
    <w:rsid w:val="004154EE"/>
    <w:rsid w:val="004207DA"/>
    <w:rsid w:val="004A47D4"/>
    <w:rsid w:val="004E7F6F"/>
    <w:rsid w:val="005109D9"/>
    <w:rsid w:val="0053642B"/>
    <w:rsid w:val="005C11B2"/>
    <w:rsid w:val="005F462F"/>
    <w:rsid w:val="00622E7C"/>
    <w:rsid w:val="00667731"/>
    <w:rsid w:val="00667C90"/>
    <w:rsid w:val="006A1FBB"/>
    <w:rsid w:val="006D0393"/>
    <w:rsid w:val="006E0838"/>
    <w:rsid w:val="006E5A04"/>
    <w:rsid w:val="0071187F"/>
    <w:rsid w:val="00720580"/>
    <w:rsid w:val="00731463"/>
    <w:rsid w:val="00752CD9"/>
    <w:rsid w:val="007659A2"/>
    <w:rsid w:val="0078318C"/>
    <w:rsid w:val="00806310"/>
    <w:rsid w:val="00806E3E"/>
    <w:rsid w:val="00843A85"/>
    <w:rsid w:val="00863B7F"/>
    <w:rsid w:val="008C3795"/>
    <w:rsid w:val="008D7C5D"/>
    <w:rsid w:val="00907A96"/>
    <w:rsid w:val="00935E36"/>
    <w:rsid w:val="00946BC6"/>
    <w:rsid w:val="009477F9"/>
    <w:rsid w:val="00982349"/>
    <w:rsid w:val="00987306"/>
    <w:rsid w:val="00987C8A"/>
    <w:rsid w:val="00992153"/>
    <w:rsid w:val="009B20A3"/>
    <w:rsid w:val="009E7B8E"/>
    <w:rsid w:val="00A936BC"/>
    <w:rsid w:val="00AB407F"/>
    <w:rsid w:val="00AE56E2"/>
    <w:rsid w:val="00AF1966"/>
    <w:rsid w:val="00B12C37"/>
    <w:rsid w:val="00B2623C"/>
    <w:rsid w:val="00B33929"/>
    <w:rsid w:val="00B84747"/>
    <w:rsid w:val="00B952E5"/>
    <w:rsid w:val="00B9621C"/>
    <w:rsid w:val="00BB5F29"/>
    <w:rsid w:val="00BB6C33"/>
    <w:rsid w:val="00BC0756"/>
    <w:rsid w:val="00BD3BCD"/>
    <w:rsid w:val="00BE70C4"/>
    <w:rsid w:val="00BF2A90"/>
    <w:rsid w:val="00C02743"/>
    <w:rsid w:val="00C91B19"/>
    <w:rsid w:val="00CB6971"/>
    <w:rsid w:val="00CF7075"/>
    <w:rsid w:val="00D24D13"/>
    <w:rsid w:val="00D511A1"/>
    <w:rsid w:val="00D822C9"/>
    <w:rsid w:val="00DB53B2"/>
    <w:rsid w:val="00DE5334"/>
    <w:rsid w:val="00E06F5D"/>
    <w:rsid w:val="00E112EE"/>
    <w:rsid w:val="00E371F7"/>
    <w:rsid w:val="00E50EC0"/>
    <w:rsid w:val="00E66B58"/>
    <w:rsid w:val="00E91E67"/>
    <w:rsid w:val="00F24EDC"/>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 w:type="paragraph" w:customStyle="1" w:styleId="Default">
    <w:name w:val="Default"/>
    <w:rsid w:val="00343B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wr4.writescore.com/sbtchdata/teachingideas/g6/6.text.FocusInfo.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awr4.writescore.com/sbtchdata/teachingideas/g6/6.handout.Focus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591E8-BBB0-4217-B9F2-C39B8E2A7575}">
  <ds:schemaRefs>
    <ds:schemaRef ds:uri="http://schemas.openxmlformats.org/package/2006/metadata/core-properties"/>
    <ds:schemaRef ds:uri="http://purl.org/dc/dcmitype/"/>
    <ds:schemaRef ds:uri="http://schemas.microsoft.com/office/2006/documentManagement/types"/>
    <ds:schemaRef ds:uri="http://purl.org/dc/terms/"/>
    <ds:schemaRef ds:uri="http://schemas.microsoft.com/sharepoint/v3"/>
    <ds:schemaRef ds:uri="http://schemas.microsoft.com/office/2006/metadata/properties"/>
    <ds:schemaRef ds:uri="http://purl.org/dc/elements/1.1/"/>
    <ds:schemaRef ds:uri="http://schemas.microsoft.com/office/infopath/2007/PartnerControls"/>
    <ds:schemaRef ds:uri="f5cc6bbe-f5bc-46d5-a187-32b4d7e00a69"/>
    <ds:schemaRef ds:uri="http://www.w3.org/XML/1998/namespace"/>
  </ds:schemaRefs>
</ds:datastoreItem>
</file>

<file path=customXml/itemProps2.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A03E-D443-4D13-866D-88987B5E0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2</cp:revision>
  <cp:lastPrinted>2015-08-27T14:43:00Z</cp:lastPrinted>
  <dcterms:created xsi:type="dcterms:W3CDTF">2016-01-22T17:39:00Z</dcterms:created>
  <dcterms:modified xsi:type="dcterms:W3CDTF">2016-01-22T17:39:00Z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